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56DDA" w14:textId="7839EB86" w:rsidR="00A84501" w:rsidRDefault="00A84501" w:rsidP="00D712C0">
      <w:pPr>
        <w:spacing w:beforeAutospacing="1" w:after="100" w:afterAutospacing="1" w:line="360" w:lineRule="auto"/>
        <w:jc w:val="both"/>
        <w:rPr>
          <w:rFonts w:ascii="Arial" w:hAnsi="Arial" w:cs="Arial"/>
          <w:b/>
          <w:bCs/>
          <w:color w:val="000000"/>
          <w:sz w:val="22"/>
          <w:szCs w:val="22"/>
          <w:lang w:val="en-US"/>
        </w:rPr>
      </w:pPr>
      <w:r>
        <w:rPr>
          <w:rFonts w:ascii="Arial" w:hAnsi="Arial" w:cs="Arial"/>
          <w:b/>
          <w:bCs/>
          <w:color w:val="000000"/>
          <w:sz w:val="22"/>
          <w:szCs w:val="22"/>
          <w:lang w:val="en-US"/>
        </w:rPr>
        <w:t xml:space="preserve">Supplementary </w:t>
      </w:r>
      <w:r w:rsidR="00DC0311" w:rsidRPr="00832F93">
        <w:rPr>
          <w:rFonts w:ascii="Arial" w:hAnsi="Arial" w:cs="Arial"/>
          <w:b/>
          <w:bCs/>
          <w:color w:val="000000"/>
          <w:sz w:val="22"/>
          <w:szCs w:val="22"/>
          <w:lang w:val="en-US"/>
        </w:rPr>
        <w:t>Appendix</w:t>
      </w:r>
      <w:r>
        <w:rPr>
          <w:rFonts w:ascii="Arial" w:hAnsi="Arial" w:cs="Arial"/>
          <w:b/>
          <w:bCs/>
          <w:color w:val="000000"/>
          <w:sz w:val="22"/>
          <w:szCs w:val="22"/>
          <w:lang w:val="en-US"/>
        </w:rPr>
        <w:t>:</w:t>
      </w:r>
    </w:p>
    <w:p w14:paraId="79AC82FF" w14:textId="77777777" w:rsidR="00BE551F" w:rsidRPr="0057496A" w:rsidRDefault="00BE551F" w:rsidP="00BE551F">
      <w:pPr>
        <w:pStyle w:val="StandardWeb"/>
        <w:spacing w:line="360" w:lineRule="auto"/>
        <w:contextualSpacing/>
        <w:jc w:val="both"/>
        <w:rPr>
          <w:rFonts w:ascii="Arial" w:hAnsi="Arial" w:cs="Arial"/>
          <w:b/>
          <w:bCs/>
          <w:color w:val="000000"/>
          <w:lang w:val="en-US"/>
        </w:rPr>
      </w:pPr>
      <w:bookmarkStart w:id="0" w:name="_Hlk189567370"/>
      <w:r w:rsidRPr="0057496A">
        <w:rPr>
          <w:rFonts w:ascii="Arial" w:hAnsi="Arial" w:cs="Arial"/>
          <w:b/>
          <w:bCs/>
          <w:color w:val="000000"/>
          <w:lang w:val="en-US"/>
        </w:rPr>
        <w:t>Evaluation of Visual Patient Predictive for Enhancing Level 3 Situation Awareness: Protocol for a Multicenter Randomized Computer-Based Simulation and Diagnostic Accuracy Study (True Positive Rate, Precision, Average Lead Time)</w:t>
      </w:r>
    </w:p>
    <w:p w14:paraId="270A4884" w14:textId="77777777" w:rsidR="00E076FC" w:rsidRPr="00E076FC" w:rsidRDefault="00E076FC" w:rsidP="00D712C0">
      <w:pPr>
        <w:pStyle w:val="berschrift1"/>
        <w:spacing w:line="360" w:lineRule="auto"/>
        <w:jc w:val="both"/>
        <w:rPr>
          <w:rFonts w:ascii="Arial" w:eastAsia="Times New Roman" w:hAnsi="Arial" w:cs="Arial"/>
          <w:color w:val="000000"/>
          <w:sz w:val="22"/>
          <w:szCs w:val="22"/>
          <w:lang w:val="en-US"/>
        </w:rPr>
      </w:pPr>
      <w:r w:rsidRPr="00E076FC">
        <w:rPr>
          <w:rFonts w:ascii="Arial" w:eastAsia="Times New Roman" w:hAnsi="Arial" w:cs="Arial"/>
          <w:color w:val="000000"/>
          <w:sz w:val="22"/>
          <w:szCs w:val="22"/>
          <w:lang w:val="en-US"/>
        </w:rPr>
        <w:t>Cynthia A. Hunn</w:t>
      </w:r>
      <w:r w:rsidRPr="00B314FA">
        <w:rPr>
          <w:rFonts w:ascii="Arial" w:eastAsia="Times New Roman" w:hAnsi="Arial" w:cs="Arial"/>
          <w:color w:val="000000"/>
          <w:sz w:val="22"/>
          <w:szCs w:val="22"/>
          <w:vertAlign w:val="superscript"/>
          <w:lang w:val="en-US"/>
        </w:rPr>
        <w:t>1</w:t>
      </w:r>
      <w:r w:rsidRPr="00E076FC">
        <w:rPr>
          <w:rFonts w:ascii="Arial" w:eastAsia="Times New Roman" w:hAnsi="Arial" w:cs="Arial"/>
          <w:color w:val="000000"/>
          <w:sz w:val="22"/>
          <w:szCs w:val="22"/>
          <w:lang w:val="en-US"/>
        </w:rPr>
        <w:t>, Hannes Bruns</w:t>
      </w:r>
      <w:r w:rsidRPr="00B314FA">
        <w:rPr>
          <w:rFonts w:ascii="Arial" w:eastAsia="Times New Roman" w:hAnsi="Arial" w:cs="Arial"/>
          <w:color w:val="000000"/>
          <w:sz w:val="22"/>
          <w:szCs w:val="22"/>
          <w:vertAlign w:val="superscript"/>
          <w:lang w:val="en-US"/>
        </w:rPr>
        <w:t>1</w:t>
      </w:r>
      <w:r w:rsidRPr="00E076FC">
        <w:rPr>
          <w:rFonts w:ascii="Arial" w:eastAsia="Times New Roman" w:hAnsi="Arial" w:cs="Arial"/>
          <w:color w:val="000000"/>
          <w:sz w:val="22"/>
          <w:szCs w:val="22"/>
          <w:lang w:val="en-US"/>
        </w:rPr>
        <w:t>, Sebastian D. Sahli</w:t>
      </w:r>
      <w:r w:rsidRPr="00B314FA">
        <w:rPr>
          <w:rFonts w:ascii="Arial" w:eastAsia="Times New Roman" w:hAnsi="Arial" w:cs="Arial"/>
          <w:color w:val="000000"/>
          <w:sz w:val="22"/>
          <w:szCs w:val="22"/>
          <w:vertAlign w:val="superscript"/>
          <w:lang w:val="en-US"/>
        </w:rPr>
        <w:t>2</w:t>
      </w:r>
      <w:r w:rsidRPr="00E076FC">
        <w:rPr>
          <w:rFonts w:ascii="Arial" w:eastAsia="Times New Roman" w:hAnsi="Arial" w:cs="Arial"/>
          <w:color w:val="000000"/>
          <w:sz w:val="22"/>
          <w:szCs w:val="22"/>
          <w:lang w:val="en-US"/>
        </w:rPr>
        <w:t>, Luca J. Wachtendorf</w:t>
      </w:r>
      <w:r w:rsidRPr="00B314FA">
        <w:rPr>
          <w:rFonts w:ascii="Arial" w:eastAsia="Times New Roman" w:hAnsi="Arial" w:cs="Arial"/>
          <w:color w:val="000000"/>
          <w:sz w:val="22"/>
          <w:szCs w:val="22"/>
          <w:vertAlign w:val="superscript"/>
          <w:lang w:val="en-US"/>
        </w:rPr>
        <w:t>2</w:t>
      </w:r>
      <w:r w:rsidRPr="00E076FC">
        <w:rPr>
          <w:rFonts w:ascii="Arial" w:eastAsia="Times New Roman" w:hAnsi="Arial" w:cs="Arial"/>
          <w:color w:val="000000"/>
          <w:sz w:val="22"/>
          <w:szCs w:val="22"/>
          <w:lang w:val="en-US"/>
        </w:rPr>
        <w:t>, Johannes Schäfer</w:t>
      </w:r>
      <w:r w:rsidRPr="00B314FA">
        <w:rPr>
          <w:rFonts w:ascii="Arial" w:eastAsia="Times New Roman" w:hAnsi="Arial" w:cs="Arial"/>
          <w:color w:val="000000"/>
          <w:sz w:val="22"/>
          <w:szCs w:val="22"/>
          <w:vertAlign w:val="superscript"/>
          <w:lang w:val="en-US"/>
        </w:rPr>
        <w:t>3</w:t>
      </w:r>
      <w:r w:rsidRPr="00E076FC">
        <w:rPr>
          <w:rFonts w:ascii="Arial" w:eastAsia="Times New Roman" w:hAnsi="Arial" w:cs="Arial"/>
          <w:color w:val="000000"/>
          <w:sz w:val="22"/>
          <w:szCs w:val="22"/>
          <w:lang w:val="en-US"/>
        </w:rPr>
        <w:t>, Stefan Schwerin</w:t>
      </w:r>
      <w:r w:rsidRPr="00B314FA">
        <w:rPr>
          <w:rFonts w:ascii="Arial" w:eastAsia="Times New Roman" w:hAnsi="Arial" w:cs="Arial"/>
          <w:color w:val="000000"/>
          <w:sz w:val="22"/>
          <w:szCs w:val="22"/>
          <w:vertAlign w:val="superscript"/>
          <w:lang w:val="en-US"/>
        </w:rPr>
        <w:t>4</w:t>
      </w:r>
      <w:r w:rsidRPr="00E076FC">
        <w:rPr>
          <w:rFonts w:ascii="Arial" w:eastAsia="Times New Roman" w:hAnsi="Arial" w:cs="Arial"/>
          <w:color w:val="000000"/>
          <w:sz w:val="22"/>
          <w:szCs w:val="22"/>
          <w:lang w:val="en-US"/>
        </w:rPr>
        <w:t>, Achilles Delis</w:t>
      </w:r>
      <w:r w:rsidRPr="00B314FA">
        <w:rPr>
          <w:rFonts w:ascii="Arial" w:eastAsia="Times New Roman" w:hAnsi="Arial" w:cs="Arial"/>
          <w:color w:val="000000"/>
          <w:sz w:val="22"/>
          <w:szCs w:val="22"/>
          <w:vertAlign w:val="superscript"/>
          <w:lang w:val="en-US"/>
        </w:rPr>
        <w:t>5</w:t>
      </w:r>
      <w:r w:rsidRPr="00E076FC">
        <w:rPr>
          <w:rFonts w:ascii="Arial" w:eastAsia="Times New Roman" w:hAnsi="Arial" w:cs="Arial"/>
          <w:color w:val="000000"/>
          <w:sz w:val="22"/>
          <w:szCs w:val="22"/>
          <w:lang w:val="en-US"/>
        </w:rPr>
        <w:t>, Markus Kalisch</w:t>
      </w:r>
      <w:r w:rsidRPr="00B314FA">
        <w:rPr>
          <w:rFonts w:ascii="Arial" w:eastAsia="Times New Roman" w:hAnsi="Arial" w:cs="Arial"/>
          <w:color w:val="000000"/>
          <w:sz w:val="22"/>
          <w:szCs w:val="22"/>
          <w:vertAlign w:val="superscript"/>
          <w:lang w:val="en-US"/>
        </w:rPr>
        <w:t>6</w:t>
      </w:r>
      <w:r w:rsidRPr="00E076FC">
        <w:rPr>
          <w:rFonts w:ascii="Arial" w:eastAsia="Times New Roman" w:hAnsi="Arial" w:cs="Arial"/>
          <w:color w:val="000000"/>
          <w:sz w:val="22"/>
          <w:szCs w:val="22"/>
          <w:lang w:val="en-US"/>
        </w:rPr>
        <w:t>, Gaspar Dugac</w:t>
      </w:r>
      <w:r w:rsidRPr="00B314FA">
        <w:rPr>
          <w:rFonts w:ascii="Arial" w:eastAsia="Times New Roman" w:hAnsi="Arial" w:cs="Arial"/>
          <w:color w:val="000000"/>
          <w:sz w:val="22"/>
          <w:szCs w:val="22"/>
          <w:vertAlign w:val="superscript"/>
          <w:lang w:val="en-US"/>
        </w:rPr>
        <w:t>6</w:t>
      </w:r>
      <w:r w:rsidRPr="00E076FC">
        <w:rPr>
          <w:rFonts w:ascii="Arial" w:eastAsia="Times New Roman" w:hAnsi="Arial" w:cs="Arial"/>
          <w:color w:val="000000"/>
          <w:sz w:val="22"/>
          <w:szCs w:val="22"/>
          <w:lang w:val="en-US"/>
        </w:rPr>
        <w:t>, Arend Rahrisch</w:t>
      </w:r>
      <w:r w:rsidRPr="00B314FA">
        <w:rPr>
          <w:rFonts w:ascii="Arial" w:eastAsia="Times New Roman" w:hAnsi="Arial" w:cs="Arial"/>
          <w:color w:val="000000"/>
          <w:sz w:val="22"/>
          <w:szCs w:val="22"/>
          <w:vertAlign w:val="superscript"/>
          <w:lang w:val="en-US"/>
        </w:rPr>
        <w:t>1</w:t>
      </w:r>
      <w:r w:rsidRPr="00E076FC">
        <w:rPr>
          <w:rFonts w:ascii="Arial" w:eastAsia="Times New Roman" w:hAnsi="Arial" w:cs="Arial"/>
          <w:color w:val="000000"/>
          <w:sz w:val="22"/>
          <w:szCs w:val="22"/>
          <w:lang w:val="en-US"/>
        </w:rPr>
        <w:t>, Max Ebensperger</w:t>
      </w:r>
      <w:r w:rsidRPr="00B314FA">
        <w:rPr>
          <w:rFonts w:ascii="Arial" w:eastAsia="Times New Roman" w:hAnsi="Arial" w:cs="Arial"/>
          <w:color w:val="000000"/>
          <w:sz w:val="22"/>
          <w:szCs w:val="22"/>
          <w:vertAlign w:val="superscript"/>
          <w:lang w:val="en-US"/>
        </w:rPr>
        <w:t>4</w:t>
      </w:r>
      <w:r w:rsidRPr="00E076FC">
        <w:rPr>
          <w:rFonts w:ascii="Arial" w:eastAsia="Times New Roman" w:hAnsi="Arial" w:cs="Arial"/>
          <w:color w:val="000000"/>
          <w:sz w:val="22"/>
          <w:szCs w:val="22"/>
          <w:lang w:val="en-US"/>
        </w:rPr>
        <w:t>, Karimitar Arian</w:t>
      </w:r>
      <w:r w:rsidRPr="00B314FA">
        <w:rPr>
          <w:rFonts w:ascii="Arial" w:eastAsia="Times New Roman" w:hAnsi="Arial" w:cs="Arial"/>
          <w:color w:val="000000"/>
          <w:sz w:val="22"/>
          <w:szCs w:val="22"/>
          <w:vertAlign w:val="superscript"/>
          <w:lang w:val="en-US"/>
        </w:rPr>
        <w:t>2</w:t>
      </w:r>
      <w:r w:rsidRPr="00E076FC">
        <w:rPr>
          <w:rFonts w:ascii="Arial" w:eastAsia="Times New Roman" w:hAnsi="Arial" w:cs="Arial"/>
          <w:color w:val="000000"/>
          <w:sz w:val="22"/>
          <w:szCs w:val="22"/>
          <w:lang w:val="en-US"/>
        </w:rPr>
        <w:t>, Gregor Massoth</w:t>
      </w:r>
      <w:r w:rsidRPr="00B314FA">
        <w:rPr>
          <w:rFonts w:ascii="Arial" w:eastAsia="Times New Roman" w:hAnsi="Arial" w:cs="Arial"/>
          <w:color w:val="000000"/>
          <w:sz w:val="22"/>
          <w:szCs w:val="22"/>
          <w:vertAlign w:val="superscript"/>
          <w:lang w:val="en-US"/>
        </w:rPr>
        <w:t>5</w:t>
      </w:r>
      <w:r w:rsidRPr="00E076FC">
        <w:rPr>
          <w:rFonts w:ascii="Arial" w:eastAsia="Times New Roman" w:hAnsi="Arial" w:cs="Arial"/>
          <w:color w:val="000000"/>
          <w:sz w:val="22"/>
          <w:szCs w:val="22"/>
          <w:lang w:val="en-US"/>
        </w:rPr>
        <w:t>, Christopher Neuhaus</w:t>
      </w:r>
      <w:r w:rsidRPr="00B314FA">
        <w:rPr>
          <w:rFonts w:ascii="Arial" w:eastAsia="Times New Roman" w:hAnsi="Arial" w:cs="Arial"/>
          <w:color w:val="000000"/>
          <w:sz w:val="22"/>
          <w:szCs w:val="22"/>
          <w:vertAlign w:val="superscript"/>
          <w:lang w:val="en-US"/>
        </w:rPr>
        <w:t>3</w:t>
      </w:r>
      <w:r w:rsidRPr="00E076FC">
        <w:rPr>
          <w:rFonts w:ascii="Arial" w:eastAsia="Times New Roman" w:hAnsi="Arial" w:cs="Arial"/>
          <w:color w:val="000000"/>
          <w:sz w:val="22"/>
          <w:szCs w:val="22"/>
          <w:lang w:val="en-US"/>
        </w:rPr>
        <w:t>, Alina Dubatovka</w:t>
      </w:r>
      <w:r w:rsidRPr="00B314FA">
        <w:rPr>
          <w:rFonts w:ascii="Arial" w:eastAsia="Times New Roman" w:hAnsi="Arial" w:cs="Arial"/>
          <w:color w:val="000000"/>
          <w:sz w:val="22"/>
          <w:szCs w:val="22"/>
          <w:vertAlign w:val="superscript"/>
          <w:lang w:val="en-US"/>
        </w:rPr>
        <w:t>7</w:t>
      </w:r>
      <w:r w:rsidRPr="00E076FC">
        <w:rPr>
          <w:rFonts w:ascii="Arial" w:eastAsia="Times New Roman" w:hAnsi="Arial" w:cs="Arial"/>
          <w:color w:val="000000"/>
          <w:sz w:val="22"/>
          <w:szCs w:val="22"/>
          <w:lang w:val="en-US"/>
        </w:rPr>
        <w:t>, Greta Gasciauskaite</w:t>
      </w:r>
      <w:r w:rsidRPr="00B314FA">
        <w:rPr>
          <w:rFonts w:ascii="Arial" w:eastAsia="Times New Roman" w:hAnsi="Arial" w:cs="Arial"/>
          <w:color w:val="000000"/>
          <w:sz w:val="22"/>
          <w:szCs w:val="22"/>
          <w:vertAlign w:val="superscript"/>
          <w:lang w:val="en-US"/>
        </w:rPr>
        <w:t>1</w:t>
      </w:r>
      <w:r w:rsidRPr="00E076FC">
        <w:rPr>
          <w:rFonts w:ascii="Arial" w:eastAsia="Times New Roman" w:hAnsi="Arial" w:cs="Arial"/>
          <w:color w:val="000000"/>
          <w:sz w:val="22"/>
          <w:szCs w:val="22"/>
          <w:lang w:val="en-US"/>
        </w:rPr>
        <w:t>, Tadzio R. Roche</w:t>
      </w:r>
      <w:r w:rsidRPr="00B314FA">
        <w:rPr>
          <w:rFonts w:ascii="Arial" w:eastAsia="Times New Roman" w:hAnsi="Arial" w:cs="Arial"/>
          <w:color w:val="000000"/>
          <w:sz w:val="22"/>
          <w:szCs w:val="22"/>
          <w:vertAlign w:val="superscript"/>
          <w:lang w:val="en-US"/>
        </w:rPr>
        <w:t>1</w:t>
      </w:r>
      <w:r w:rsidRPr="00E076FC">
        <w:rPr>
          <w:rFonts w:ascii="Arial" w:eastAsia="Times New Roman" w:hAnsi="Arial" w:cs="Arial"/>
          <w:color w:val="000000"/>
          <w:sz w:val="22"/>
          <w:szCs w:val="22"/>
          <w:lang w:val="en-US"/>
        </w:rPr>
        <w:t>, David W. Tscholl</w:t>
      </w:r>
      <w:r w:rsidRPr="00B314FA">
        <w:rPr>
          <w:rFonts w:ascii="Arial" w:eastAsia="Times New Roman" w:hAnsi="Arial" w:cs="Arial"/>
          <w:color w:val="000000"/>
          <w:sz w:val="22"/>
          <w:szCs w:val="22"/>
          <w:vertAlign w:val="superscript"/>
          <w:lang w:val="en-US"/>
        </w:rPr>
        <w:t>1</w:t>
      </w:r>
    </w:p>
    <w:p w14:paraId="5FBCBC90" w14:textId="77777777" w:rsidR="003912DB" w:rsidRPr="00B314FA" w:rsidRDefault="003912DB" w:rsidP="00D712C0">
      <w:pPr>
        <w:spacing w:line="360" w:lineRule="auto"/>
        <w:rPr>
          <w:rFonts w:ascii="Arial" w:hAnsi="Arial" w:cs="Arial"/>
          <w:color w:val="000000"/>
          <w:sz w:val="22"/>
          <w:szCs w:val="22"/>
          <w:lang w:val="en-US"/>
        </w:rPr>
      </w:pPr>
    </w:p>
    <w:bookmarkEnd w:id="0"/>
    <w:p w14:paraId="457A9621" w14:textId="77777777" w:rsidR="00B314FA" w:rsidRPr="00B314FA" w:rsidRDefault="00B314FA" w:rsidP="00D712C0">
      <w:pPr>
        <w:pStyle w:val="StandardWeb"/>
        <w:spacing w:line="360" w:lineRule="auto"/>
        <w:jc w:val="both"/>
        <w:rPr>
          <w:rFonts w:ascii="Arial" w:hAnsi="Arial" w:cs="Arial"/>
          <w:color w:val="000000"/>
          <w:sz w:val="22"/>
          <w:szCs w:val="22"/>
          <w:lang w:val="en-US"/>
        </w:rPr>
      </w:pPr>
      <w:r w:rsidRPr="00B314FA">
        <w:rPr>
          <w:rFonts w:ascii="Arial" w:hAnsi="Arial" w:cs="Arial"/>
          <w:color w:val="000000"/>
          <w:sz w:val="22"/>
          <w:szCs w:val="22"/>
          <w:lang w:val="en-US"/>
        </w:rPr>
        <w:t>1: Institute of Anesthesiology and Perioperative Medicine, University Hospital Zurich, University of Zurich, Zurich, Switzerland </w:t>
      </w:r>
    </w:p>
    <w:p w14:paraId="0ADE39DF" w14:textId="77777777" w:rsidR="00B314FA" w:rsidRPr="00B314FA" w:rsidRDefault="00B314FA" w:rsidP="00D712C0">
      <w:pPr>
        <w:pStyle w:val="StandardWeb"/>
        <w:spacing w:line="360" w:lineRule="auto"/>
        <w:jc w:val="both"/>
        <w:rPr>
          <w:rFonts w:ascii="Arial" w:hAnsi="Arial" w:cs="Arial"/>
          <w:color w:val="000000"/>
          <w:sz w:val="22"/>
          <w:szCs w:val="22"/>
          <w:lang w:val="en-US"/>
        </w:rPr>
      </w:pPr>
      <w:r w:rsidRPr="00B314FA">
        <w:rPr>
          <w:rFonts w:ascii="Arial" w:hAnsi="Arial" w:cs="Arial"/>
          <w:color w:val="000000"/>
          <w:sz w:val="22"/>
          <w:szCs w:val="22"/>
          <w:lang w:val="en-US"/>
        </w:rPr>
        <w:t>2: Department of Anesthesia, Critical Care and Pain Medicine, Beth Israel Deaconess Medical Center, Harvard Medical School, Boston, Massachusetts</w:t>
      </w:r>
    </w:p>
    <w:p w14:paraId="0A5ED73D" w14:textId="77777777" w:rsidR="00B314FA" w:rsidRPr="00B314FA" w:rsidRDefault="00B314FA" w:rsidP="00D712C0">
      <w:pPr>
        <w:pStyle w:val="StandardWeb"/>
        <w:spacing w:line="360" w:lineRule="auto"/>
        <w:jc w:val="both"/>
        <w:rPr>
          <w:rFonts w:ascii="Arial" w:hAnsi="Arial" w:cs="Arial"/>
          <w:color w:val="000000"/>
          <w:sz w:val="22"/>
          <w:szCs w:val="22"/>
          <w:lang w:val="en-US"/>
        </w:rPr>
      </w:pPr>
      <w:r w:rsidRPr="00B314FA">
        <w:rPr>
          <w:rFonts w:ascii="Arial" w:hAnsi="Arial" w:cs="Arial"/>
          <w:color w:val="000000"/>
          <w:sz w:val="22"/>
          <w:szCs w:val="22"/>
          <w:lang w:val="en-US"/>
        </w:rPr>
        <w:t>3: Department of Anaesthesiology, Heidelberg University Hospital, Heidelberg, Germany</w:t>
      </w:r>
    </w:p>
    <w:p w14:paraId="7373ED9D" w14:textId="77777777" w:rsidR="00B314FA" w:rsidRPr="00B314FA" w:rsidRDefault="00B314FA" w:rsidP="00D712C0">
      <w:pPr>
        <w:pStyle w:val="StandardWeb"/>
        <w:spacing w:line="360" w:lineRule="auto"/>
        <w:jc w:val="both"/>
        <w:rPr>
          <w:rFonts w:ascii="Arial" w:hAnsi="Arial" w:cs="Arial"/>
          <w:color w:val="000000"/>
          <w:sz w:val="22"/>
          <w:szCs w:val="22"/>
          <w:lang w:val="en-US"/>
        </w:rPr>
      </w:pPr>
      <w:r w:rsidRPr="00B314FA">
        <w:rPr>
          <w:rFonts w:ascii="Arial" w:hAnsi="Arial" w:cs="Arial"/>
          <w:color w:val="000000"/>
          <w:sz w:val="22"/>
          <w:szCs w:val="22"/>
          <w:lang w:val="en-US"/>
        </w:rPr>
        <w:t>4: Department of Anesthesiology and Intensive Care, TUM University Hospital, Technical University of Munich, Munich, Germany </w:t>
      </w:r>
    </w:p>
    <w:p w14:paraId="416F918D" w14:textId="77777777" w:rsidR="00B314FA" w:rsidRPr="00B314FA" w:rsidRDefault="00B314FA" w:rsidP="00D712C0">
      <w:pPr>
        <w:pStyle w:val="StandardWeb"/>
        <w:spacing w:line="360" w:lineRule="auto"/>
        <w:jc w:val="both"/>
        <w:rPr>
          <w:rFonts w:ascii="Arial" w:hAnsi="Arial" w:cs="Arial"/>
          <w:color w:val="000000"/>
          <w:sz w:val="22"/>
          <w:szCs w:val="22"/>
          <w:lang w:val="en-US"/>
        </w:rPr>
      </w:pPr>
      <w:r w:rsidRPr="00B314FA">
        <w:rPr>
          <w:rFonts w:ascii="Arial" w:hAnsi="Arial" w:cs="Arial"/>
          <w:color w:val="000000"/>
          <w:sz w:val="22"/>
          <w:szCs w:val="22"/>
          <w:lang w:val="en-US"/>
        </w:rPr>
        <w:t>5: Department of Anesthesiology, University Hospital Bonn, Bonn, Germany.</w:t>
      </w:r>
    </w:p>
    <w:p w14:paraId="702FAF41" w14:textId="77777777" w:rsidR="00B314FA" w:rsidRPr="00B314FA" w:rsidRDefault="00B314FA" w:rsidP="00D712C0">
      <w:pPr>
        <w:pStyle w:val="StandardWeb"/>
        <w:spacing w:line="360" w:lineRule="auto"/>
        <w:jc w:val="both"/>
        <w:rPr>
          <w:rFonts w:ascii="Arial" w:hAnsi="Arial" w:cs="Arial"/>
          <w:color w:val="000000"/>
          <w:sz w:val="22"/>
          <w:szCs w:val="22"/>
          <w:lang w:val="en-US"/>
        </w:rPr>
      </w:pPr>
      <w:r w:rsidRPr="00B314FA">
        <w:rPr>
          <w:rFonts w:ascii="Arial" w:hAnsi="Arial" w:cs="Arial"/>
          <w:color w:val="000000"/>
          <w:sz w:val="22"/>
          <w:szCs w:val="22"/>
          <w:lang w:val="en-US"/>
        </w:rPr>
        <w:t>6: Seminar for Statistics, ETH Zurich, Zurich, Switzerland</w:t>
      </w:r>
    </w:p>
    <w:p w14:paraId="5DFCC0DA" w14:textId="3F645082" w:rsidR="00D712C0" w:rsidRDefault="00B314FA" w:rsidP="00D712C0">
      <w:pPr>
        <w:spacing w:after="160" w:line="360" w:lineRule="auto"/>
        <w:rPr>
          <w:rFonts w:ascii="Arial" w:hAnsi="Arial" w:cs="Arial"/>
          <w:color w:val="000000"/>
          <w:sz w:val="22"/>
          <w:szCs w:val="22"/>
          <w:lang w:val="en-US"/>
        </w:rPr>
      </w:pPr>
      <w:r w:rsidRPr="00B314FA">
        <w:rPr>
          <w:rFonts w:ascii="Arial" w:hAnsi="Arial" w:cs="Arial"/>
          <w:color w:val="000000"/>
          <w:sz w:val="22"/>
          <w:szCs w:val="22"/>
          <w:lang w:val="en-US"/>
        </w:rPr>
        <w:t>7: Department of Computer Science, ETH Zurich, Zurich, Switzerland</w:t>
      </w:r>
      <w:r w:rsidRPr="00832F93">
        <w:rPr>
          <w:rFonts w:ascii="Arial" w:hAnsi="Arial" w:cs="Arial"/>
          <w:color w:val="000000"/>
          <w:sz w:val="22"/>
          <w:szCs w:val="22"/>
          <w:lang w:val="en-US"/>
        </w:rPr>
        <w:t xml:space="preserve"> </w:t>
      </w:r>
      <w:r w:rsidR="00D712C0">
        <w:rPr>
          <w:rFonts w:ascii="Arial" w:hAnsi="Arial" w:cs="Arial"/>
          <w:color w:val="000000"/>
          <w:sz w:val="22"/>
          <w:szCs w:val="22"/>
          <w:lang w:val="en-US"/>
        </w:rPr>
        <w:br w:type="page"/>
      </w:r>
    </w:p>
    <w:p w14:paraId="4DFDC651" w14:textId="31C98EFC" w:rsidR="007A5D37" w:rsidRDefault="00D712C0" w:rsidP="00D712C0">
      <w:pPr>
        <w:pStyle w:val="StandardWeb"/>
        <w:spacing w:line="360" w:lineRule="auto"/>
        <w:jc w:val="both"/>
        <w:rPr>
          <w:rFonts w:ascii="Arial" w:hAnsi="Arial" w:cs="Arial"/>
          <w:b/>
          <w:bCs/>
          <w:color w:val="000000"/>
          <w:sz w:val="22"/>
          <w:szCs w:val="22"/>
          <w:lang w:val="en-US"/>
        </w:rPr>
      </w:pPr>
      <w:r w:rsidRPr="00D712C0">
        <w:rPr>
          <w:rFonts w:ascii="Arial" w:hAnsi="Arial" w:cs="Arial"/>
          <w:b/>
          <w:bCs/>
          <w:color w:val="000000"/>
          <w:sz w:val="22"/>
          <w:szCs w:val="22"/>
          <w:lang w:val="en-US"/>
        </w:rPr>
        <w:lastRenderedPageBreak/>
        <w:t>Table of Contents</w:t>
      </w:r>
    </w:p>
    <w:p w14:paraId="7BB707D6" w14:textId="7D1EDB6D" w:rsidR="00D712C0" w:rsidRPr="00D712C0" w:rsidRDefault="00D712C0" w:rsidP="00D712C0">
      <w:pPr>
        <w:pStyle w:val="StandardWeb"/>
        <w:spacing w:line="360" w:lineRule="auto"/>
        <w:rPr>
          <w:rFonts w:ascii="Arial" w:hAnsi="Arial" w:cs="Arial"/>
          <w:color w:val="000000"/>
          <w:sz w:val="22"/>
          <w:szCs w:val="22"/>
          <w:lang w:val="en-US"/>
        </w:rPr>
      </w:pPr>
      <w:r w:rsidRPr="00D712C0">
        <w:rPr>
          <w:rFonts w:ascii="Arial" w:hAnsi="Arial" w:cs="Arial"/>
          <w:color w:val="000000"/>
          <w:sz w:val="22"/>
          <w:szCs w:val="22"/>
          <w:lang w:val="en-US"/>
        </w:rPr>
        <w:t>Page 3: List of Therapeutic Interventions to Prevent a Deviation</w:t>
      </w:r>
      <w:r w:rsidRPr="00D712C0">
        <w:rPr>
          <w:rFonts w:ascii="Arial" w:hAnsi="Arial" w:cs="Arial"/>
          <w:color w:val="000000"/>
          <w:sz w:val="22"/>
          <w:szCs w:val="22"/>
          <w:lang w:val="en-US"/>
        </w:rPr>
        <w:br/>
        <w:t xml:space="preserve">Pages </w:t>
      </w:r>
      <w:r>
        <w:rPr>
          <w:rFonts w:ascii="Arial" w:hAnsi="Arial" w:cs="Arial"/>
          <w:color w:val="000000"/>
          <w:sz w:val="22"/>
          <w:szCs w:val="22"/>
          <w:lang w:val="en-US"/>
        </w:rPr>
        <w:t>4-5</w:t>
      </w:r>
      <w:r w:rsidRPr="00D712C0">
        <w:rPr>
          <w:rFonts w:ascii="Arial" w:hAnsi="Arial" w:cs="Arial"/>
          <w:color w:val="000000"/>
          <w:sz w:val="22"/>
          <w:szCs w:val="22"/>
          <w:lang w:val="en-US"/>
        </w:rPr>
        <w:t>: Clinical Case Vignettes</w:t>
      </w:r>
      <w:r w:rsidRPr="00D712C0">
        <w:rPr>
          <w:rFonts w:ascii="Arial" w:hAnsi="Arial" w:cs="Arial"/>
          <w:color w:val="000000"/>
          <w:sz w:val="22"/>
          <w:szCs w:val="22"/>
          <w:lang w:val="en-US"/>
        </w:rPr>
        <w:br/>
        <w:t xml:space="preserve">Pages </w:t>
      </w:r>
      <w:r>
        <w:rPr>
          <w:rFonts w:ascii="Arial" w:hAnsi="Arial" w:cs="Arial"/>
          <w:color w:val="000000"/>
          <w:sz w:val="22"/>
          <w:szCs w:val="22"/>
          <w:lang w:val="en-US"/>
        </w:rPr>
        <w:t>7</w:t>
      </w:r>
      <w:r w:rsidRPr="00D712C0">
        <w:rPr>
          <w:rFonts w:ascii="Arial" w:hAnsi="Arial" w:cs="Arial"/>
          <w:color w:val="000000"/>
          <w:sz w:val="22"/>
          <w:szCs w:val="22"/>
          <w:lang w:val="en-US"/>
        </w:rPr>
        <w:t>-1</w:t>
      </w:r>
      <w:r>
        <w:rPr>
          <w:rFonts w:ascii="Arial" w:hAnsi="Arial" w:cs="Arial"/>
          <w:color w:val="000000"/>
          <w:sz w:val="22"/>
          <w:szCs w:val="22"/>
          <w:lang w:val="en-US"/>
        </w:rPr>
        <w:t>3</w:t>
      </w:r>
      <w:r w:rsidRPr="00D712C0">
        <w:rPr>
          <w:rFonts w:ascii="Arial" w:hAnsi="Arial" w:cs="Arial"/>
          <w:color w:val="000000"/>
          <w:sz w:val="22"/>
          <w:szCs w:val="22"/>
          <w:lang w:val="en-US"/>
        </w:rPr>
        <w:t>: Event timelines and vital sign trend plots for Scenario 1 and Scenario 2</w:t>
      </w:r>
      <w:r>
        <w:rPr>
          <w:rFonts w:ascii="Arial" w:hAnsi="Arial" w:cs="Arial"/>
          <w:b/>
          <w:bCs/>
          <w:color w:val="000000"/>
          <w:sz w:val="22"/>
          <w:szCs w:val="22"/>
          <w:lang w:val="en-US"/>
        </w:rPr>
        <w:br w:type="page"/>
      </w:r>
    </w:p>
    <w:p w14:paraId="45360F0E" w14:textId="360F1575" w:rsidR="00DC0311" w:rsidRPr="00832F93" w:rsidRDefault="00DC0311" w:rsidP="00D712C0">
      <w:pPr>
        <w:spacing w:before="100" w:beforeAutospacing="1" w:after="100" w:afterAutospacing="1" w:line="360" w:lineRule="auto"/>
        <w:jc w:val="both"/>
        <w:rPr>
          <w:rFonts w:ascii="Arial" w:hAnsi="Arial" w:cs="Arial"/>
          <w:b/>
          <w:bCs/>
          <w:color w:val="000000"/>
          <w:sz w:val="22"/>
          <w:szCs w:val="22"/>
          <w:lang w:val="en-US"/>
        </w:rPr>
      </w:pPr>
      <w:r w:rsidRPr="00832F93">
        <w:rPr>
          <w:rFonts w:ascii="Arial" w:hAnsi="Arial" w:cs="Arial"/>
          <w:b/>
          <w:bCs/>
          <w:color w:val="000000"/>
          <w:sz w:val="22"/>
          <w:szCs w:val="22"/>
          <w:lang w:val="en-US"/>
        </w:rPr>
        <w:lastRenderedPageBreak/>
        <w:t xml:space="preserve">List of </w:t>
      </w:r>
      <w:r w:rsidR="007142A3">
        <w:rPr>
          <w:rFonts w:ascii="Arial" w:hAnsi="Arial" w:cs="Arial"/>
          <w:b/>
          <w:bCs/>
          <w:color w:val="000000"/>
          <w:sz w:val="22"/>
          <w:szCs w:val="22"/>
          <w:lang w:val="en-US"/>
        </w:rPr>
        <w:t>T</w:t>
      </w:r>
      <w:r w:rsidRPr="00832F93">
        <w:rPr>
          <w:rFonts w:ascii="Arial" w:hAnsi="Arial" w:cs="Arial"/>
          <w:b/>
          <w:bCs/>
          <w:color w:val="000000"/>
          <w:sz w:val="22"/>
          <w:szCs w:val="22"/>
          <w:lang w:val="en-US"/>
        </w:rPr>
        <w:t xml:space="preserve">herapeutic </w:t>
      </w:r>
      <w:r w:rsidR="007142A3">
        <w:rPr>
          <w:rFonts w:ascii="Arial" w:hAnsi="Arial" w:cs="Arial"/>
          <w:b/>
          <w:bCs/>
          <w:color w:val="000000"/>
          <w:sz w:val="22"/>
          <w:szCs w:val="22"/>
          <w:lang w:val="en-US"/>
        </w:rPr>
        <w:t>I</w:t>
      </w:r>
      <w:r w:rsidRPr="00832F93">
        <w:rPr>
          <w:rFonts w:ascii="Arial" w:hAnsi="Arial" w:cs="Arial"/>
          <w:b/>
          <w:bCs/>
          <w:color w:val="000000"/>
          <w:sz w:val="22"/>
          <w:szCs w:val="22"/>
          <w:lang w:val="en-US"/>
        </w:rPr>
        <w:t xml:space="preserve">nterventions to </w:t>
      </w:r>
      <w:r w:rsidR="007142A3">
        <w:rPr>
          <w:rFonts w:ascii="Arial" w:hAnsi="Arial" w:cs="Arial"/>
          <w:b/>
          <w:bCs/>
          <w:color w:val="000000"/>
          <w:sz w:val="22"/>
          <w:szCs w:val="22"/>
          <w:lang w:val="en-US"/>
        </w:rPr>
        <w:t>P</w:t>
      </w:r>
      <w:r w:rsidRPr="00832F93">
        <w:rPr>
          <w:rFonts w:ascii="Arial" w:hAnsi="Arial" w:cs="Arial"/>
          <w:b/>
          <w:bCs/>
          <w:color w:val="000000"/>
          <w:sz w:val="22"/>
          <w:szCs w:val="22"/>
          <w:lang w:val="en-US"/>
        </w:rPr>
        <w:t xml:space="preserve">revent a </w:t>
      </w:r>
      <w:r w:rsidR="007142A3">
        <w:rPr>
          <w:rFonts w:ascii="Arial" w:hAnsi="Arial" w:cs="Arial"/>
          <w:b/>
          <w:bCs/>
          <w:color w:val="000000"/>
          <w:sz w:val="22"/>
          <w:szCs w:val="22"/>
          <w:lang w:val="en-US"/>
        </w:rPr>
        <w:t>D</w:t>
      </w:r>
      <w:r w:rsidRPr="00832F93">
        <w:rPr>
          <w:rFonts w:ascii="Arial" w:hAnsi="Arial" w:cs="Arial"/>
          <w:b/>
          <w:bCs/>
          <w:color w:val="000000"/>
          <w:sz w:val="22"/>
          <w:szCs w:val="22"/>
          <w:lang w:val="en-US"/>
        </w:rPr>
        <w:t>eviation</w:t>
      </w:r>
    </w:p>
    <w:p w14:paraId="31E72345" w14:textId="77777777" w:rsidR="00DC0311" w:rsidRPr="00832F93" w:rsidRDefault="00DC0311" w:rsidP="00D712C0">
      <w:pPr>
        <w:tabs>
          <w:tab w:val="num" w:pos="720"/>
        </w:tabs>
        <w:spacing w:before="100" w:beforeAutospacing="1" w:after="100" w:afterAutospacing="1" w:line="360" w:lineRule="auto"/>
        <w:rPr>
          <w:rFonts w:ascii="Arial" w:hAnsi="Arial" w:cs="Arial"/>
          <w:sz w:val="22"/>
          <w:szCs w:val="22"/>
          <w:lang w:val="en-US"/>
        </w:rPr>
      </w:pPr>
      <w:r w:rsidRPr="00832F93">
        <w:rPr>
          <w:rFonts w:ascii="Arial" w:hAnsi="Arial" w:cs="Arial"/>
          <w:color w:val="000000"/>
          <w:sz w:val="22"/>
          <w:szCs w:val="22"/>
          <w:lang w:val="en-US"/>
        </w:rPr>
        <w:t>Which therapeutic measure would you prioritize in this specific situation?</w:t>
      </w:r>
    </w:p>
    <w:p w14:paraId="0B40D6E6"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Increase oxygen delivery</w:t>
      </w:r>
    </w:p>
    <w:p w14:paraId="5180FE4F"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Decrease oxygen delivery</w:t>
      </w:r>
    </w:p>
    <w:p w14:paraId="5CA904D9"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Initiate chronotropic support (e.g., reduce anesthetic depth, administer atropine)</w:t>
      </w:r>
    </w:p>
    <w:p w14:paraId="5B2BE51A"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Initiate heart rate reduction (e.g., provide analgesia, administer beta-blockers)</w:t>
      </w:r>
    </w:p>
    <w:p w14:paraId="3E010258"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Rule out ischemia/infarction</w:t>
      </w:r>
    </w:p>
    <w:p w14:paraId="47C3B306"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Initiate vasopressor or volume therapy to increase blood pressure</w:t>
      </w:r>
    </w:p>
    <w:p w14:paraId="39B7CAD7"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Administer antihypertensive therapy or analgesia to lower blood pressure</w:t>
      </w:r>
    </w:p>
    <w:p w14:paraId="5AED75E4"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Increase preload (e.g., administer intravenous fluids)</w:t>
      </w:r>
    </w:p>
    <w:p w14:paraId="62D09939"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Decrease preload (e.g., restrict fluids, administer diuretics)</w:t>
      </w:r>
    </w:p>
    <w:p w14:paraId="77930109"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Increase respiratory rate (e.g., reduce anesthetic depth, adjust ventilator settings)</w:t>
      </w:r>
    </w:p>
    <w:p w14:paraId="5D9BB499"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Decrease respiratory rate (e.g., adjust ventilator settings)</w:t>
      </w:r>
    </w:p>
    <w:p w14:paraId="396C34DD"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Increase tidal volume</w:t>
      </w:r>
    </w:p>
    <w:p w14:paraId="0734CF9D"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Decrease tidal volume</w:t>
      </w:r>
    </w:p>
    <w:p w14:paraId="100D7EE6"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Increase minute ventilation</w:t>
      </w:r>
    </w:p>
    <w:p w14:paraId="70C9EE41"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Decrease minute ventilation</w:t>
      </w:r>
    </w:p>
    <w:p w14:paraId="0DC6365E"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Initiate warming measures</w:t>
      </w:r>
    </w:p>
    <w:p w14:paraId="08206647"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Initiate cooling measures</w:t>
      </w:r>
    </w:p>
    <w:p w14:paraId="5E007920"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Increase depth of anesthesia</w:t>
      </w:r>
    </w:p>
    <w:p w14:paraId="53339777" w14:textId="77777777"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Decrease depth of anesthesia</w:t>
      </w:r>
    </w:p>
    <w:p w14:paraId="1915BF83" w14:textId="5E3E58F4" w:rsidR="00DC0311" w:rsidRPr="00832F93" w:rsidRDefault="00DC0311" w:rsidP="00D712C0">
      <w:pPr>
        <w:numPr>
          <w:ilvl w:val="0"/>
          <w:numId w:val="26"/>
        </w:numPr>
        <w:spacing w:before="100" w:beforeAutospacing="1" w:after="100" w:afterAutospacing="1" w:line="360" w:lineRule="auto"/>
        <w:rPr>
          <w:rFonts w:ascii="Arial" w:hAnsi="Arial" w:cs="Arial"/>
          <w:color w:val="000000"/>
          <w:sz w:val="22"/>
          <w:szCs w:val="22"/>
          <w:lang w:val="en-US"/>
        </w:rPr>
      </w:pPr>
      <w:r w:rsidRPr="00832F93">
        <w:rPr>
          <w:rFonts w:ascii="Arial" w:hAnsi="Arial" w:cs="Arial"/>
          <w:color w:val="000000"/>
          <w:sz w:val="22"/>
          <w:szCs w:val="22"/>
          <w:lang w:val="en-US"/>
        </w:rPr>
        <w:t>Adjust level of neuromuscular blockade</w:t>
      </w:r>
      <w:r w:rsidRPr="00832F93">
        <w:rPr>
          <w:rFonts w:ascii="Arial" w:hAnsi="Arial" w:cs="Arial"/>
          <w:b/>
          <w:bCs/>
          <w:color w:val="000000"/>
          <w:sz w:val="22"/>
          <w:szCs w:val="22"/>
          <w:lang w:val="en-US"/>
        </w:rPr>
        <w:br w:type="page"/>
      </w:r>
    </w:p>
    <w:p w14:paraId="52CBCB97" w14:textId="5F556D49" w:rsidR="00DC0311" w:rsidRPr="003912DB" w:rsidRDefault="00DC0311" w:rsidP="00D712C0">
      <w:pPr>
        <w:spacing w:line="360" w:lineRule="auto"/>
        <w:rPr>
          <w:rFonts w:ascii="Arial" w:hAnsi="Arial" w:cs="Arial"/>
          <w:b/>
          <w:bCs/>
          <w:color w:val="000000"/>
          <w:sz w:val="22"/>
          <w:szCs w:val="22"/>
          <w:lang w:val="en-US"/>
        </w:rPr>
      </w:pPr>
      <w:r w:rsidRPr="00832F93">
        <w:rPr>
          <w:rFonts w:ascii="Arial" w:hAnsi="Arial" w:cs="Arial"/>
          <w:b/>
          <w:bCs/>
          <w:color w:val="000000"/>
          <w:sz w:val="22"/>
          <w:szCs w:val="22"/>
          <w:lang w:val="en-US"/>
        </w:rPr>
        <w:lastRenderedPageBreak/>
        <w:t xml:space="preserve">Clinical </w:t>
      </w:r>
      <w:r w:rsidR="007142A3">
        <w:rPr>
          <w:rFonts w:ascii="Arial" w:hAnsi="Arial" w:cs="Arial"/>
          <w:b/>
          <w:bCs/>
          <w:color w:val="000000"/>
          <w:sz w:val="22"/>
          <w:szCs w:val="22"/>
          <w:lang w:val="en-US"/>
        </w:rPr>
        <w:t>C</w:t>
      </w:r>
      <w:r w:rsidRPr="00832F93">
        <w:rPr>
          <w:rFonts w:ascii="Arial" w:hAnsi="Arial" w:cs="Arial"/>
          <w:b/>
          <w:bCs/>
          <w:color w:val="000000"/>
          <w:sz w:val="22"/>
          <w:szCs w:val="22"/>
          <w:lang w:val="en-US"/>
        </w:rPr>
        <w:t xml:space="preserve">ase </w:t>
      </w:r>
      <w:r w:rsidR="007142A3">
        <w:rPr>
          <w:rFonts w:ascii="Arial" w:hAnsi="Arial" w:cs="Arial"/>
          <w:b/>
          <w:bCs/>
          <w:color w:val="000000"/>
          <w:sz w:val="22"/>
          <w:szCs w:val="22"/>
          <w:lang w:val="en-US"/>
        </w:rPr>
        <w:t>V</w:t>
      </w:r>
      <w:r w:rsidRPr="00832F93">
        <w:rPr>
          <w:rFonts w:ascii="Arial" w:hAnsi="Arial" w:cs="Arial"/>
          <w:b/>
          <w:bCs/>
          <w:color w:val="000000"/>
          <w:sz w:val="22"/>
          <w:szCs w:val="22"/>
          <w:lang w:val="en-US"/>
        </w:rPr>
        <w:t>ignettes</w:t>
      </w:r>
    </w:p>
    <w:p w14:paraId="7F9FA64B" w14:textId="3B1FC513" w:rsidR="00DC0311" w:rsidRPr="003912DB" w:rsidRDefault="00DC0311" w:rsidP="00D712C0">
      <w:pPr>
        <w:spacing w:line="360" w:lineRule="auto"/>
        <w:rPr>
          <w:rFonts w:ascii="Arial" w:hAnsi="Arial" w:cs="Arial"/>
          <w:b/>
          <w:bCs/>
          <w:color w:val="000000"/>
          <w:sz w:val="22"/>
          <w:szCs w:val="22"/>
          <w:lang w:val="en-US"/>
        </w:rPr>
      </w:pPr>
      <w:r w:rsidRPr="00832F93">
        <w:rPr>
          <w:rFonts w:ascii="Arial" w:hAnsi="Arial" w:cs="Arial"/>
          <w:b/>
          <w:bCs/>
          <w:color w:val="000000"/>
          <w:sz w:val="22"/>
          <w:szCs w:val="22"/>
          <w:lang w:val="en-US"/>
        </w:rPr>
        <w:t>Case Story Scenario 1:</w:t>
      </w:r>
    </w:p>
    <w:p w14:paraId="2ABB8B73" w14:textId="77777777" w:rsidR="00DC0311" w:rsidRPr="00832F93" w:rsidRDefault="00DC0311" w:rsidP="00D712C0">
      <w:pPr>
        <w:spacing w:line="360" w:lineRule="auto"/>
        <w:jc w:val="both"/>
        <w:rPr>
          <w:rFonts w:ascii="Arial" w:hAnsi="Arial" w:cs="Arial"/>
          <w:color w:val="000000"/>
          <w:sz w:val="22"/>
          <w:szCs w:val="22"/>
          <w:lang w:val="en-US"/>
        </w:rPr>
      </w:pPr>
      <w:r w:rsidRPr="00832F93">
        <w:rPr>
          <w:rFonts w:ascii="Arial" w:hAnsi="Arial" w:cs="Arial"/>
          <w:color w:val="000000"/>
          <w:sz w:val="22"/>
          <w:szCs w:val="22"/>
          <w:lang w:val="en-US"/>
        </w:rPr>
        <w:t>In this simulated intraoperative scenario, the participant is presented with a difficult cardiac procedure. The timeline of events unfolds as follows:</w:t>
      </w:r>
    </w:p>
    <w:p w14:paraId="5AF2BADD" w14:textId="0390E050" w:rsidR="00DC0311" w:rsidRPr="00832F93" w:rsidRDefault="00DC0311" w:rsidP="00D712C0">
      <w:pPr>
        <w:spacing w:line="360" w:lineRule="auto"/>
        <w:jc w:val="both"/>
        <w:rPr>
          <w:rFonts w:ascii="Arial" w:hAnsi="Arial" w:cs="Arial"/>
          <w:color w:val="000000"/>
          <w:sz w:val="22"/>
          <w:szCs w:val="22"/>
          <w:lang w:val="en-US"/>
        </w:rPr>
      </w:pPr>
      <w:r w:rsidRPr="00832F93">
        <w:rPr>
          <w:rFonts w:ascii="Arial" w:hAnsi="Arial" w:cs="Arial"/>
          <w:color w:val="000000"/>
          <w:sz w:val="22"/>
          <w:szCs w:val="22"/>
          <w:lang w:val="en-US"/>
        </w:rPr>
        <w:t>As the surgery begins, an initial challenge presents itself. The patient’s ECG monitor displays ST segment depression, an indication of myocardial ischemia. A temporary disruption of oxygen delivery to the heart muscle, possibly due to a blocked coronary artery, may account for this condition. Just as the medical team addresses the ST segment depression, the ECG monitor now shows ST segment elevations, which might signify reperfusion injury, or a complication related to the procedure.</w:t>
      </w:r>
      <w:r w:rsidR="003912DB">
        <w:rPr>
          <w:rFonts w:ascii="Arial" w:hAnsi="Arial" w:cs="Arial"/>
          <w:color w:val="000000"/>
          <w:sz w:val="22"/>
          <w:szCs w:val="22"/>
          <w:lang w:val="en-US"/>
        </w:rPr>
        <w:t xml:space="preserve"> </w:t>
      </w:r>
      <w:r w:rsidRPr="00832F93">
        <w:rPr>
          <w:rFonts w:ascii="Arial" w:hAnsi="Arial" w:cs="Arial"/>
          <w:color w:val="000000"/>
          <w:sz w:val="22"/>
          <w:szCs w:val="22"/>
          <w:lang w:val="en-US"/>
        </w:rPr>
        <w:t xml:space="preserve">As the medical team addresses the pathological ECG changes, the patient experiences a brief episode of respiratory rate depression. Prompt intervention from the anesthesiologist leads to the recovery of the patient's respiratory rate. </w:t>
      </w:r>
    </w:p>
    <w:p w14:paraId="1E05EB02" w14:textId="2CE9A4ED" w:rsidR="005D77D0" w:rsidRPr="00832F93" w:rsidRDefault="00DC0311" w:rsidP="00D712C0">
      <w:pPr>
        <w:spacing w:line="360" w:lineRule="auto"/>
        <w:jc w:val="both"/>
        <w:rPr>
          <w:rFonts w:ascii="Arial" w:hAnsi="Arial" w:cs="Arial"/>
          <w:color w:val="000000"/>
          <w:sz w:val="22"/>
          <w:szCs w:val="22"/>
          <w:lang w:val="en-US"/>
        </w:rPr>
      </w:pPr>
      <w:r w:rsidRPr="00832F93">
        <w:rPr>
          <w:rFonts w:ascii="Arial" w:hAnsi="Arial" w:cs="Arial"/>
          <w:color w:val="000000"/>
          <w:sz w:val="22"/>
          <w:szCs w:val="22"/>
          <w:lang w:val="en-US"/>
        </w:rPr>
        <w:t>While the degree of ST segment elevation continues to increase, the patient’s mean blood pressure steadily drops. This could be the result of a variety of factors, such as excessive bleeding, an adverse reaction to anesthetics, or cardiac decompensation in line with the ongoing signs of cardiac ischemia. The team responds by administering fluids and vasoactive medications to stabilize the blood pressure.</w:t>
      </w:r>
      <w:r w:rsidR="003912DB">
        <w:rPr>
          <w:rFonts w:ascii="Arial" w:hAnsi="Arial" w:cs="Arial"/>
          <w:color w:val="000000"/>
          <w:sz w:val="22"/>
          <w:szCs w:val="22"/>
          <w:lang w:val="en-US"/>
        </w:rPr>
        <w:t xml:space="preserve"> </w:t>
      </w:r>
      <w:r w:rsidRPr="00832F93">
        <w:rPr>
          <w:rFonts w:ascii="Arial" w:hAnsi="Arial" w:cs="Arial"/>
          <w:color w:val="000000"/>
          <w:sz w:val="22"/>
          <w:szCs w:val="22"/>
          <w:lang w:val="en-US"/>
        </w:rPr>
        <w:t>As the surgery progresses, the patient’s oxygen saturation levels briefly drop. Swift actions by the anesthesiologist help restore oxygenation levels within the safe range.</w:t>
      </w:r>
      <w:r w:rsidR="003912DB">
        <w:rPr>
          <w:rFonts w:ascii="Arial" w:hAnsi="Arial" w:cs="Arial"/>
          <w:color w:val="000000"/>
          <w:sz w:val="22"/>
          <w:szCs w:val="22"/>
          <w:lang w:val="en-US"/>
        </w:rPr>
        <w:t xml:space="preserve"> </w:t>
      </w:r>
      <w:r w:rsidRPr="00832F93">
        <w:rPr>
          <w:rFonts w:ascii="Arial" w:hAnsi="Arial" w:cs="Arial"/>
          <w:color w:val="000000"/>
          <w:sz w:val="22"/>
          <w:szCs w:val="22"/>
          <w:lang w:val="en-US"/>
        </w:rPr>
        <w:t xml:space="preserve">At the 10-minute mark, a simultaneous decrease in tidal volume and end-tidal carbon dioxide levels raises concerns about ventilation adequacy. The medical team controls the position of the endotracheal tube </w:t>
      </w:r>
      <w:proofErr w:type="gramStart"/>
      <w:r w:rsidRPr="00832F93">
        <w:rPr>
          <w:rFonts w:ascii="Arial" w:hAnsi="Arial" w:cs="Arial"/>
          <w:color w:val="000000"/>
          <w:sz w:val="22"/>
          <w:szCs w:val="22"/>
          <w:lang w:val="en-US"/>
        </w:rPr>
        <w:t>in order to</w:t>
      </w:r>
      <w:proofErr w:type="gramEnd"/>
      <w:r w:rsidRPr="00832F93">
        <w:rPr>
          <w:rFonts w:ascii="Arial" w:hAnsi="Arial" w:cs="Arial"/>
          <w:color w:val="000000"/>
          <w:sz w:val="22"/>
          <w:szCs w:val="22"/>
          <w:lang w:val="en-US"/>
        </w:rPr>
        <w:t xml:space="preserve"> optimize mechanical ventilation and ensure proper gas exchange. Due to the physiological stress of the procedure, the patient’s heartrate increases. Towards the end of the operation, the patient’s bispectral index gradually increases as the anesthesiologist prepares for postoperative recovery. In the meantime, a sudden rise in central venous pressure indicates a potential fluid overload or an ongoing insult to the cardiovascular system. This requires careful monitoring and management by the medical team during the postoperative period. </w:t>
      </w:r>
      <w:r w:rsidRPr="00832F93">
        <w:rPr>
          <w:rFonts w:ascii="Arial" w:hAnsi="Arial" w:cs="Arial"/>
          <w:color w:val="000000"/>
          <w:sz w:val="22"/>
          <w:szCs w:val="22"/>
          <w:lang w:val="en-US"/>
        </w:rPr>
        <w:br w:type="page"/>
      </w:r>
    </w:p>
    <w:p w14:paraId="43A0A4FD" w14:textId="3309B5BF" w:rsidR="00DC0311" w:rsidRPr="003912DB" w:rsidRDefault="00DC0311" w:rsidP="00D712C0">
      <w:pPr>
        <w:spacing w:line="360" w:lineRule="auto"/>
        <w:jc w:val="both"/>
        <w:rPr>
          <w:rFonts w:ascii="Arial" w:hAnsi="Arial" w:cs="Arial"/>
          <w:b/>
          <w:bCs/>
          <w:color w:val="000000"/>
          <w:sz w:val="22"/>
          <w:szCs w:val="22"/>
          <w:lang w:val="en-US"/>
        </w:rPr>
      </w:pPr>
      <w:r w:rsidRPr="00832F93">
        <w:rPr>
          <w:rFonts w:ascii="Arial" w:hAnsi="Arial" w:cs="Arial"/>
          <w:b/>
          <w:bCs/>
          <w:color w:val="000000"/>
          <w:sz w:val="22"/>
          <w:szCs w:val="22"/>
          <w:lang w:val="en-US"/>
        </w:rPr>
        <w:lastRenderedPageBreak/>
        <w:t>Case Story Scenario 2:</w:t>
      </w:r>
    </w:p>
    <w:p w14:paraId="5223BC01" w14:textId="77777777" w:rsidR="003912DB" w:rsidRDefault="00DC0311" w:rsidP="00D712C0">
      <w:pPr>
        <w:spacing w:line="360" w:lineRule="auto"/>
        <w:jc w:val="both"/>
        <w:rPr>
          <w:rFonts w:ascii="Arial" w:hAnsi="Arial" w:cs="Arial"/>
          <w:color w:val="000000"/>
          <w:sz w:val="22"/>
          <w:szCs w:val="22"/>
          <w:lang w:val="en-US"/>
        </w:rPr>
      </w:pPr>
      <w:r w:rsidRPr="00832F93">
        <w:rPr>
          <w:rFonts w:ascii="Arial" w:hAnsi="Arial" w:cs="Arial"/>
          <w:color w:val="000000"/>
          <w:sz w:val="22"/>
          <w:szCs w:val="22"/>
          <w:lang w:val="en-US"/>
        </w:rPr>
        <w:t xml:space="preserve">In this simulated intraoperative scenario, the participant is presented with a difficult surgical procedure. The sequence of events is as follows: </w:t>
      </w:r>
    </w:p>
    <w:p w14:paraId="46A3A748" w14:textId="30F6E46C" w:rsidR="00DC0311" w:rsidRPr="00832F93" w:rsidRDefault="00DC0311" w:rsidP="00D712C0">
      <w:pPr>
        <w:spacing w:line="360" w:lineRule="auto"/>
        <w:jc w:val="both"/>
        <w:rPr>
          <w:rFonts w:ascii="Arial" w:hAnsi="Arial" w:cs="Arial"/>
          <w:color w:val="000000"/>
          <w:sz w:val="22"/>
          <w:szCs w:val="22"/>
          <w:lang w:val="en-US"/>
        </w:rPr>
      </w:pPr>
      <w:r w:rsidRPr="00832F93">
        <w:rPr>
          <w:rFonts w:ascii="Arial" w:hAnsi="Arial" w:cs="Arial"/>
          <w:color w:val="000000"/>
          <w:sz w:val="22"/>
          <w:szCs w:val="22"/>
          <w:lang w:val="en-US"/>
        </w:rPr>
        <w:t>The procedure begins with the patient exhibiting an elevated heart rate. This initial high heart rate may be attributed to preoperative anxiety, the physiological response to anesthesia, or underlying medical conditions.</w:t>
      </w:r>
      <w:r w:rsidR="003912DB">
        <w:rPr>
          <w:rFonts w:ascii="Arial" w:hAnsi="Arial" w:cs="Arial"/>
          <w:color w:val="000000"/>
          <w:sz w:val="22"/>
          <w:szCs w:val="22"/>
          <w:lang w:val="en-US"/>
        </w:rPr>
        <w:t xml:space="preserve"> </w:t>
      </w:r>
      <w:r w:rsidRPr="00832F93">
        <w:rPr>
          <w:rFonts w:ascii="Arial" w:hAnsi="Arial" w:cs="Arial"/>
          <w:color w:val="000000"/>
          <w:sz w:val="22"/>
          <w:szCs w:val="22"/>
          <w:lang w:val="en-US"/>
        </w:rPr>
        <w:t>As the anesthetic induction progresses, the patient’s respiratory rate temporarily decreases, likely due to the depressant effects of the inducing agents. However, this decrease is transient and resolves with the assistance of the anesthesiologist, ensuring that the patient’s oxygenation levels remain stable. A challenge presents itself when the patient’s central venous pressure drops unexpectedly. This may be indicative of decreased intravascular volume and prompts the medical team to administer fluids and closely monitor the patient’s circulatory status.</w:t>
      </w:r>
      <w:r w:rsidR="003912DB">
        <w:rPr>
          <w:rFonts w:ascii="Arial" w:hAnsi="Arial" w:cs="Arial"/>
          <w:color w:val="000000"/>
          <w:sz w:val="22"/>
          <w:szCs w:val="22"/>
          <w:lang w:val="en-US"/>
        </w:rPr>
        <w:t xml:space="preserve"> </w:t>
      </w:r>
      <w:r w:rsidRPr="00832F93">
        <w:rPr>
          <w:rFonts w:ascii="Arial" w:hAnsi="Arial" w:cs="Arial"/>
          <w:color w:val="000000"/>
          <w:sz w:val="22"/>
          <w:szCs w:val="22"/>
          <w:lang w:val="en-US"/>
        </w:rPr>
        <w:t>The next event reveals an increase in the end-tidal CO2 level, possibly due to compromised lung function or ventilation problems. The anesthesiologist takes action to enhance the patient’s respiratory parameters.</w:t>
      </w:r>
      <w:r w:rsidR="003912DB">
        <w:rPr>
          <w:rFonts w:ascii="Arial" w:hAnsi="Arial" w:cs="Arial"/>
          <w:color w:val="000000"/>
          <w:sz w:val="22"/>
          <w:szCs w:val="22"/>
          <w:lang w:val="en-US"/>
        </w:rPr>
        <w:t xml:space="preserve"> </w:t>
      </w:r>
      <w:r w:rsidRPr="00832F93">
        <w:rPr>
          <w:rFonts w:ascii="Arial" w:hAnsi="Arial" w:cs="Arial"/>
          <w:color w:val="000000"/>
          <w:sz w:val="22"/>
          <w:szCs w:val="22"/>
          <w:lang w:val="en-US"/>
        </w:rPr>
        <w:t xml:space="preserve">In the meantime, the team is alerted about the patient’s rising body temperature. The Bair Hugger is turned off and the anesthesiologist proceeds to closely monitor for further changes </w:t>
      </w:r>
      <w:proofErr w:type="gramStart"/>
      <w:r w:rsidRPr="00832F93">
        <w:rPr>
          <w:rFonts w:ascii="Arial" w:hAnsi="Arial" w:cs="Arial"/>
          <w:color w:val="000000"/>
          <w:sz w:val="22"/>
          <w:szCs w:val="22"/>
          <w:lang w:val="en-US"/>
        </w:rPr>
        <w:t>in order to</w:t>
      </w:r>
      <w:proofErr w:type="gramEnd"/>
      <w:r w:rsidRPr="00832F93">
        <w:rPr>
          <w:rFonts w:ascii="Arial" w:hAnsi="Arial" w:cs="Arial"/>
          <w:color w:val="000000"/>
          <w:sz w:val="22"/>
          <w:szCs w:val="22"/>
          <w:lang w:val="en-US"/>
        </w:rPr>
        <w:t xml:space="preserve"> maintain the patient’s core temperature within a safe range.</w:t>
      </w:r>
      <w:r w:rsidR="003912DB">
        <w:rPr>
          <w:rFonts w:ascii="Arial" w:hAnsi="Arial" w:cs="Arial"/>
          <w:color w:val="000000"/>
          <w:sz w:val="22"/>
          <w:szCs w:val="22"/>
          <w:lang w:val="en-US"/>
        </w:rPr>
        <w:t xml:space="preserve"> </w:t>
      </w:r>
      <w:r w:rsidRPr="00832F93">
        <w:rPr>
          <w:rFonts w:ascii="Arial" w:hAnsi="Arial" w:cs="Arial"/>
          <w:color w:val="000000"/>
          <w:sz w:val="22"/>
          <w:szCs w:val="22"/>
          <w:lang w:val="en-US"/>
        </w:rPr>
        <w:t xml:space="preserve">As the surgery progresses, the patient’s heart rate drops, which may be in response to the administered medications. Central venous pressure remains low, necessitating vigilant management. Additionally, end-tidal CO2 levels remain slightly elevated and tidal volume decreases, indicating a need for further adjustments to ventilation parameters </w:t>
      </w:r>
      <w:proofErr w:type="gramStart"/>
      <w:r w:rsidRPr="00832F93">
        <w:rPr>
          <w:rFonts w:ascii="Arial" w:hAnsi="Arial" w:cs="Arial"/>
          <w:color w:val="000000"/>
          <w:sz w:val="22"/>
          <w:szCs w:val="22"/>
          <w:lang w:val="en-US"/>
        </w:rPr>
        <w:t>in order to</w:t>
      </w:r>
      <w:proofErr w:type="gramEnd"/>
      <w:r w:rsidRPr="00832F93">
        <w:rPr>
          <w:rFonts w:ascii="Arial" w:hAnsi="Arial" w:cs="Arial"/>
          <w:color w:val="000000"/>
          <w:sz w:val="22"/>
          <w:szCs w:val="22"/>
          <w:lang w:val="en-US"/>
        </w:rPr>
        <w:t xml:space="preserve"> ensure effective gas exchange.</w:t>
      </w:r>
      <w:r w:rsidR="003912DB">
        <w:rPr>
          <w:rFonts w:ascii="Arial" w:hAnsi="Arial" w:cs="Arial"/>
          <w:color w:val="000000"/>
          <w:sz w:val="22"/>
          <w:szCs w:val="22"/>
          <w:lang w:val="en-US"/>
        </w:rPr>
        <w:t xml:space="preserve"> </w:t>
      </w:r>
      <w:r w:rsidRPr="00832F93">
        <w:rPr>
          <w:rFonts w:ascii="Arial" w:hAnsi="Arial" w:cs="Arial"/>
          <w:color w:val="000000"/>
          <w:sz w:val="22"/>
          <w:szCs w:val="22"/>
          <w:lang w:val="en-US"/>
        </w:rPr>
        <w:t>The level of musculoskeletal relaxation is tested with train-of-four (TOF) and indicates a partial relaxation of the patient. This necessitates a reassessment of neuromuscular blockade and potential adjustments to anesthetic dosages.</w:t>
      </w:r>
      <w:r w:rsidR="003912DB">
        <w:rPr>
          <w:rFonts w:ascii="Arial" w:hAnsi="Arial" w:cs="Arial"/>
          <w:color w:val="000000"/>
          <w:sz w:val="22"/>
          <w:szCs w:val="22"/>
          <w:lang w:val="en-US"/>
        </w:rPr>
        <w:t xml:space="preserve"> </w:t>
      </w:r>
      <w:r w:rsidRPr="00832F93">
        <w:rPr>
          <w:rFonts w:ascii="Arial" w:hAnsi="Arial" w:cs="Arial"/>
          <w:color w:val="000000"/>
          <w:sz w:val="22"/>
          <w:szCs w:val="22"/>
          <w:lang w:val="en-US"/>
        </w:rPr>
        <w:t>Oxygen saturation levels begin to drop, signaling the need for immediate attention. The team intervenes to enhance oxygen delivery and assess potential causes of desaturation.</w:t>
      </w:r>
    </w:p>
    <w:p w14:paraId="12C0C494" w14:textId="77777777" w:rsidR="005D77D0" w:rsidRDefault="00DC0311" w:rsidP="00D712C0">
      <w:pPr>
        <w:spacing w:line="360" w:lineRule="auto"/>
        <w:jc w:val="both"/>
        <w:rPr>
          <w:rFonts w:ascii="Arial" w:hAnsi="Arial" w:cs="Arial"/>
          <w:color w:val="000000"/>
          <w:sz w:val="22"/>
          <w:szCs w:val="22"/>
          <w:lang w:val="en-US"/>
        </w:rPr>
      </w:pPr>
      <w:r w:rsidRPr="00832F93">
        <w:rPr>
          <w:rFonts w:ascii="Arial" w:hAnsi="Arial" w:cs="Arial"/>
          <w:color w:val="000000"/>
          <w:sz w:val="22"/>
          <w:szCs w:val="22"/>
          <w:lang w:val="en-US"/>
        </w:rPr>
        <w:t>Towards the end of the surgery, the patient’s heart rate and mean blood pressure increase – possibly in response to the final stages of the procedure and the weaning off anesthesia. The team closely monitors the patient’s vital signs, administers appropriate medications to manage heart rate and blood pressure, and takes action to ensure a stable recovery phase.</w:t>
      </w:r>
    </w:p>
    <w:p w14:paraId="4688A0EE" w14:textId="77777777" w:rsidR="00DF51F4" w:rsidRDefault="00DF51F4" w:rsidP="00D712C0">
      <w:pPr>
        <w:spacing w:line="360" w:lineRule="auto"/>
        <w:jc w:val="both"/>
        <w:rPr>
          <w:rFonts w:ascii="Arial" w:hAnsi="Arial" w:cs="Arial"/>
          <w:color w:val="000000"/>
          <w:sz w:val="22"/>
          <w:szCs w:val="22"/>
          <w:lang w:val="en-US"/>
        </w:rPr>
      </w:pPr>
    </w:p>
    <w:p w14:paraId="4A7EF98C" w14:textId="0B5B77A3" w:rsidR="00DF51F4" w:rsidRDefault="00DF51F4" w:rsidP="00D712C0">
      <w:pPr>
        <w:spacing w:line="360" w:lineRule="auto"/>
        <w:jc w:val="both"/>
        <w:rPr>
          <w:rFonts w:ascii="Arial" w:hAnsi="Arial" w:cs="Arial"/>
          <w:color w:val="000000"/>
          <w:sz w:val="22"/>
          <w:szCs w:val="22"/>
          <w:lang w:val="en-US"/>
        </w:rPr>
      </w:pPr>
      <w:r w:rsidRPr="00DF51F4">
        <w:rPr>
          <w:rFonts w:ascii="Arial" w:hAnsi="Arial" w:cs="Arial"/>
          <w:b/>
          <w:bCs/>
          <w:color w:val="000000"/>
          <w:sz w:val="22"/>
          <w:szCs w:val="22"/>
          <w:lang w:val="en-US"/>
        </w:rPr>
        <w:t>Legend to both figures</w:t>
      </w:r>
      <w:r>
        <w:rPr>
          <w:rFonts w:ascii="Arial" w:hAnsi="Arial" w:cs="Arial"/>
          <w:color w:val="000000"/>
          <w:sz w:val="22"/>
          <w:szCs w:val="22"/>
          <w:lang w:val="en-US"/>
        </w:rPr>
        <w:t>: We present the vital sign trend data plotted over the scenario's duration, in dark blue for scenario 1 and pink for scenario 2. Dotted red lines indicate the thresholds of each signal. A red “</w:t>
      </w:r>
      <w:r w:rsidRPr="00DF51F4">
        <w:rPr>
          <w:rFonts w:ascii="Arial" w:hAnsi="Arial" w:cs="Arial"/>
          <w:i/>
          <w:iCs/>
          <w:color w:val="000000"/>
          <w:sz w:val="22"/>
          <w:szCs w:val="22"/>
          <w:lang w:val="en-US"/>
        </w:rPr>
        <w:t>x</w:t>
      </w:r>
      <w:r>
        <w:rPr>
          <w:rFonts w:ascii="Arial" w:hAnsi="Arial" w:cs="Arial"/>
          <w:color w:val="000000"/>
          <w:sz w:val="22"/>
          <w:szCs w:val="22"/>
          <w:lang w:val="en-US"/>
        </w:rPr>
        <w:t xml:space="preserve">” marks each clinical situation in which the vital sign signal was out of bounds of the thresholds for the first time after being within the threshold limits. </w:t>
      </w:r>
    </w:p>
    <w:p w14:paraId="23FADB5E" w14:textId="536E6AC3" w:rsidR="00DF51F4" w:rsidRDefault="008A1169" w:rsidP="00D712C0">
      <w:pPr>
        <w:spacing w:after="160" w:line="360" w:lineRule="auto"/>
        <w:rPr>
          <w:rFonts w:ascii="Arial" w:hAnsi="Arial" w:cs="Arial"/>
          <w:color w:val="000000"/>
          <w:sz w:val="22"/>
          <w:szCs w:val="22"/>
          <w:lang w:val="en-US"/>
        </w:rPr>
      </w:pPr>
      <w:r>
        <w:rPr>
          <w:rFonts w:ascii="Arial" w:hAnsi="Arial" w:cs="Arial"/>
          <w:color w:val="000000"/>
          <w:sz w:val="22"/>
          <w:szCs w:val="22"/>
          <w:lang w:val="en-US"/>
        </w:rPr>
        <w:br w:type="page"/>
      </w:r>
    </w:p>
    <w:tbl>
      <w:tblPr>
        <w:tblW w:w="8736" w:type="dxa"/>
        <w:tblCellMar>
          <w:left w:w="70" w:type="dxa"/>
          <w:right w:w="70" w:type="dxa"/>
        </w:tblCellMar>
        <w:tblLook w:val="04A0" w:firstRow="1" w:lastRow="0" w:firstColumn="1" w:lastColumn="0" w:noHBand="0" w:noVBand="1"/>
      </w:tblPr>
      <w:tblGrid>
        <w:gridCol w:w="1555"/>
        <w:gridCol w:w="1161"/>
        <w:gridCol w:w="1022"/>
        <w:gridCol w:w="146"/>
        <w:gridCol w:w="8"/>
        <w:gridCol w:w="3049"/>
        <w:gridCol w:w="1787"/>
        <w:gridCol w:w="8"/>
      </w:tblGrid>
      <w:tr w:rsidR="003912DB" w14:paraId="3CBF8ABD" w14:textId="77777777" w:rsidTr="003912DB">
        <w:trPr>
          <w:trHeight w:val="312"/>
        </w:trPr>
        <w:tc>
          <w:tcPr>
            <w:tcW w:w="3892" w:type="dxa"/>
            <w:gridSpan w:val="5"/>
            <w:tcBorders>
              <w:top w:val="single" w:sz="4" w:space="0" w:color="auto"/>
              <w:left w:val="single" w:sz="4" w:space="0" w:color="auto"/>
              <w:bottom w:val="single" w:sz="4" w:space="0" w:color="auto"/>
              <w:right w:val="single" w:sz="4" w:space="0" w:color="auto"/>
            </w:tcBorders>
            <w:noWrap/>
            <w:vAlign w:val="bottom"/>
            <w:hideMark/>
          </w:tcPr>
          <w:p w14:paraId="23E0FC8B" w14:textId="62BB41B0" w:rsidR="003912DB" w:rsidRDefault="003912DB" w:rsidP="00D712C0">
            <w:pPr>
              <w:spacing w:line="360" w:lineRule="auto"/>
              <w:jc w:val="center"/>
              <w:rPr>
                <w:rFonts w:ascii="Arial" w:hAnsi="Arial" w:cs="Arial"/>
                <w:b/>
                <w:bCs/>
                <w:color w:val="000000"/>
                <w:sz w:val="20"/>
                <w:szCs w:val="20"/>
              </w:rPr>
            </w:pPr>
            <w:r>
              <w:rPr>
                <w:rFonts w:ascii="Arial" w:hAnsi="Arial" w:cs="Arial"/>
                <w:b/>
                <w:bCs/>
                <w:color w:val="000000"/>
                <w:sz w:val="20"/>
                <w:szCs w:val="20"/>
              </w:rPr>
              <w:lastRenderedPageBreak/>
              <w:t>EVENT TIMELINE Scenario 1</w:t>
            </w:r>
          </w:p>
        </w:tc>
        <w:tc>
          <w:tcPr>
            <w:tcW w:w="4844" w:type="dxa"/>
            <w:gridSpan w:val="3"/>
            <w:tcBorders>
              <w:top w:val="nil"/>
              <w:left w:val="nil"/>
              <w:bottom w:val="nil"/>
              <w:right w:val="nil"/>
            </w:tcBorders>
            <w:noWrap/>
            <w:vAlign w:val="bottom"/>
            <w:hideMark/>
          </w:tcPr>
          <w:p w14:paraId="09452595" w14:textId="77777777" w:rsidR="003912DB" w:rsidRDefault="003912DB" w:rsidP="00D712C0">
            <w:pPr>
              <w:spacing w:line="360" w:lineRule="auto"/>
              <w:jc w:val="center"/>
              <w:rPr>
                <w:rFonts w:ascii="Arial" w:hAnsi="Arial" w:cs="Arial"/>
                <w:b/>
                <w:bCs/>
                <w:color w:val="000000"/>
                <w:sz w:val="20"/>
                <w:szCs w:val="20"/>
              </w:rPr>
            </w:pPr>
          </w:p>
        </w:tc>
      </w:tr>
      <w:tr w:rsidR="003912DB" w14:paraId="32A864C3" w14:textId="77777777" w:rsidTr="003912DB">
        <w:trPr>
          <w:gridAfter w:val="2"/>
          <w:wAfter w:w="1795" w:type="dxa"/>
          <w:trHeight w:val="312"/>
        </w:trPr>
        <w:tc>
          <w:tcPr>
            <w:tcW w:w="1555" w:type="dxa"/>
            <w:tcBorders>
              <w:top w:val="nil"/>
              <w:left w:val="single" w:sz="4" w:space="0" w:color="auto"/>
              <w:bottom w:val="single" w:sz="4" w:space="0" w:color="auto"/>
              <w:right w:val="nil"/>
            </w:tcBorders>
            <w:noWrap/>
            <w:vAlign w:val="bottom"/>
            <w:hideMark/>
          </w:tcPr>
          <w:p w14:paraId="1B3A44B0" w14:textId="6E15FC0E" w:rsidR="003912DB" w:rsidRDefault="003912DB" w:rsidP="00D712C0">
            <w:pPr>
              <w:spacing w:line="360" w:lineRule="auto"/>
              <w:rPr>
                <w:rFonts w:ascii="Aptos Narrow" w:hAnsi="Aptos Narrow"/>
                <w:color w:val="000000"/>
              </w:rPr>
            </w:pPr>
            <w:r>
              <w:rPr>
                <w:rFonts w:ascii="Aptos Narrow" w:hAnsi="Aptos Narrow"/>
                <w:color w:val="000000"/>
              </w:rPr>
              <w:t>Timestamp</w:t>
            </w:r>
          </w:p>
        </w:tc>
        <w:tc>
          <w:tcPr>
            <w:tcW w:w="1161" w:type="dxa"/>
            <w:tcBorders>
              <w:top w:val="nil"/>
              <w:left w:val="nil"/>
              <w:bottom w:val="single" w:sz="4" w:space="0" w:color="auto"/>
              <w:right w:val="nil"/>
            </w:tcBorders>
            <w:noWrap/>
            <w:vAlign w:val="bottom"/>
            <w:hideMark/>
          </w:tcPr>
          <w:p w14:paraId="2569C71E" w14:textId="77777777" w:rsidR="003912DB" w:rsidRDefault="003912DB" w:rsidP="00D712C0">
            <w:pPr>
              <w:spacing w:line="360" w:lineRule="auto"/>
              <w:jc w:val="center"/>
              <w:rPr>
                <w:rFonts w:ascii="Aptos Narrow" w:hAnsi="Aptos Narrow"/>
                <w:color w:val="000000"/>
              </w:rPr>
            </w:pPr>
            <w:r>
              <w:rPr>
                <w:rFonts w:ascii="Aptos Narrow" w:hAnsi="Aptos Narrow"/>
                <w:color w:val="000000"/>
              </w:rPr>
              <w:t>Parameter</w:t>
            </w:r>
          </w:p>
        </w:tc>
        <w:tc>
          <w:tcPr>
            <w:tcW w:w="1022" w:type="dxa"/>
            <w:tcBorders>
              <w:top w:val="nil"/>
              <w:left w:val="nil"/>
              <w:bottom w:val="nil"/>
              <w:right w:val="nil"/>
            </w:tcBorders>
            <w:noWrap/>
            <w:vAlign w:val="bottom"/>
            <w:hideMark/>
          </w:tcPr>
          <w:p w14:paraId="66087FB2" w14:textId="77777777" w:rsidR="003912DB" w:rsidRDefault="003912DB" w:rsidP="00D712C0">
            <w:pPr>
              <w:spacing w:line="360" w:lineRule="auto"/>
              <w:rPr>
                <w:rFonts w:ascii="Aptos Narrow" w:hAnsi="Aptos Narrow"/>
                <w:color w:val="000000"/>
              </w:rPr>
            </w:pPr>
            <w:r>
              <w:rPr>
                <w:rFonts w:ascii="Aptos Narrow" w:hAnsi="Aptos Narrow"/>
                <w:color w:val="000000"/>
              </w:rPr>
              <w:t>Direction</w:t>
            </w:r>
          </w:p>
        </w:tc>
        <w:tc>
          <w:tcPr>
            <w:tcW w:w="146" w:type="dxa"/>
            <w:tcBorders>
              <w:top w:val="nil"/>
              <w:left w:val="nil"/>
              <w:bottom w:val="nil"/>
              <w:right w:val="nil"/>
            </w:tcBorders>
            <w:noWrap/>
            <w:vAlign w:val="bottom"/>
            <w:hideMark/>
          </w:tcPr>
          <w:p w14:paraId="6F17B989" w14:textId="77777777" w:rsidR="003912DB" w:rsidRDefault="003912DB" w:rsidP="00D712C0">
            <w:pPr>
              <w:spacing w:line="360" w:lineRule="auto"/>
              <w:rPr>
                <w:rFonts w:ascii="Aptos Narrow" w:hAnsi="Aptos Narrow"/>
                <w:color w:val="000000"/>
              </w:rPr>
            </w:pPr>
          </w:p>
        </w:tc>
        <w:tc>
          <w:tcPr>
            <w:tcW w:w="3057" w:type="dxa"/>
            <w:gridSpan w:val="2"/>
            <w:tcBorders>
              <w:top w:val="single" w:sz="4" w:space="0" w:color="auto"/>
              <w:left w:val="single" w:sz="4" w:space="0" w:color="auto"/>
              <w:bottom w:val="single" w:sz="4" w:space="0" w:color="auto"/>
              <w:right w:val="single" w:sz="4" w:space="0" w:color="auto"/>
            </w:tcBorders>
            <w:noWrap/>
            <w:vAlign w:val="bottom"/>
            <w:hideMark/>
          </w:tcPr>
          <w:p w14:paraId="7C35AFDB" w14:textId="77777777" w:rsidR="003912DB" w:rsidRDefault="003912DB" w:rsidP="00D712C0">
            <w:pPr>
              <w:spacing w:line="360" w:lineRule="auto"/>
              <w:jc w:val="center"/>
              <w:rPr>
                <w:rFonts w:ascii="Aptos Narrow" w:hAnsi="Aptos Narrow"/>
                <w:color w:val="000000"/>
              </w:rPr>
            </w:pPr>
            <w:r>
              <w:rPr>
                <w:rFonts w:ascii="Aptos Narrow" w:hAnsi="Aptos Narrow"/>
                <w:color w:val="000000"/>
              </w:rPr>
              <w:t>Legend</w:t>
            </w:r>
          </w:p>
        </w:tc>
      </w:tr>
      <w:tr w:rsidR="003912DB" w14:paraId="3A7ABABF" w14:textId="77777777" w:rsidTr="003912DB">
        <w:trPr>
          <w:gridAfter w:val="2"/>
          <w:wAfter w:w="1795" w:type="dxa"/>
          <w:trHeight w:val="312"/>
        </w:trPr>
        <w:tc>
          <w:tcPr>
            <w:tcW w:w="1555" w:type="dxa"/>
            <w:tcBorders>
              <w:top w:val="nil"/>
              <w:left w:val="single" w:sz="4" w:space="0" w:color="auto"/>
              <w:bottom w:val="single" w:sz="4" w:space="0" w:color="auto"/>
              <w:right w:val="single" w:sz="4" w:space="0" w:color="auto"/>
            </w:tcBorders>
            <w:shd w:val="clear" w:color="000000" w:fill="4EA72E"/>
            <w:noWrap/>
            <w:vAlign w:val="bottom"/>
            <w:hideMark/>
          </w:tcPr>
          <w:p w14:paraId="012E5E97"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00:00:22</w:t>
            </w:r>
          </w:p>
        </w:tc>
        <w:tc>
          <w:tcPr>
            <w:tcW w:w="1161" w:type="dxa"/>
            <w:tcBorders>
              <w:top w:val="nil"/>
              <w:left w:val="nil"/>
              <w:bottom w:val="single" w:sz="4" w:space="0" w:color="auto"/>
              <w:right w:val="single" w:sz="4" w:space="0" w:color="auto"/>
            </w:tcBorders>
            <w:shd w:val="clear" w:color="000000" w:fill="4EA72E"/>
            <w:noWrap/>
            <w:vAlign w:val="bottom"/>
            <w:hideMark/>
          </w:tcPr>
          <w:p w14:paraId="6AEF80D9" w14:textId="77777777" w:rsidR="003912DB" w:rsidRDefault="003912DB" w:rsidP="00D712C0">
            <w:pPr>
              <w:spacing w:line="360" w:lineRule="auto"/>
              <w:rPr>
                <w:rFonts w:ascii="Aptos Narrow" w:hAnsi="Aptos Narrow"/>
                <w:color w:val="000000"/>
              </w:rPr>
            </w:pPr>
            <w:r>
              <w:rPr>
                <w:rFonts w:ascii="Aptos Narrow" w:hAnsi="Aptos Narrow"/>
                <w:color w:val="000000"/>
              </w:rPr>
              <w:t>ST</w:t>
            </w:r>
          </w:p>
        </w:tc>
        <w:tc>
          <w:tcPr>
            <w:tcW w:w="1022" w:type="dxa"/>
            <w:tcBorders>
              <w:top w:val="single" w:sz="4" w:space="0" w:color="auto"/>
              <w:left w:val="nil"/>
              <w:bottom w:val="single" w:sz="4" w:space="0" w:color="auto"/>
              <w:right w:val="single" w:sz="4" w:space="0" w:color="auto"/>
            </w:tcBorders>
            <w:shd w:val="clear" w:color="000000" w:fill="4EA72E"/>
            <w:noWrap/>
            <w:vAlign w:val="bottom"/>
            <w:hideMark/>
          </w:tcPr>
          <w:p w14:paraId="012EF54E"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018562B8" w14:textId="77777777" w:rsidR="003912DB" w:rsidRDefault="003912DB" w:rsidP="00D712C0">
            <w:pPr>
              <w:spacing w:line="360" w:lineRule="auto"/>
              <w:rPr>
                <w:rFonts w:ascii="Aptos Narrow" w:hAnsi="Aptos Narrow"/>
                <w:color w:val="000000"/>
              </w:rPr>
            </w:pPr>
          </w:p>
        </w:tc>
        <w:tc>
          <w:tcPr>
            <w:tcW w:w="3057" w:type="dxa"/>
            <w:gridSpan w:val="2"/>
            <w:tcBorders>
              <w:top w:val="nil"/>
              <w:left w:val="single" w:sz="4" w:space="0" w:color="auto"/>
              <w:bottom w:val="single" w:sz="4" w:space="0" w:color="auto"/>
              <w:right w:val="single" w:sz="4" w:space="0" w:color="auto"/>
            </w:tcBorders>
            <w:shd w:val="clear" w:color="000000" w:fill="00B050"/>
            <w:noWrap/>
            <w:vAlign w:val="bottom"/>
            <w:hideMark/>
          </w:tcPr>
          <w:p w14:paraId="7528D4DB" w14:textId="77777777" w:rsidR="003912DB" w:rsidRDefault="003912DB" w:rsidP="00D712C0">
            <w:pPr>
              <w:spacing w:line="360" w:lineRule="auto"/>
              <w:jc w:val="center"/>
              <w:rPr>
                <w:rFonts w:ascii="Aptos Narrow" w:hAnsi="Aptos Narrow"/>
                <w:color w:val="000000"/>
              </w:rPr>
            </w:pPr>
            <w:r>
              <w:rPr>
                <w:rFonts w:ascii="Aptos Narrow" w:hAnsi="Aptos Narrow"/>
                <w:color w:val="000000"/>
              </w:rPr>
              <w:t>Event start</w:t>
            </w:r>
          </w:p>
        </w:tc>
      </w:tr>
      <w:tr w:rsidR="003912DB" w14:paraId="0EEE0FAD" w14:textId="77777777" w:rsidTr="003912DB">
        <w:trPr>
          <w:gridAfter w:val="2"/>
          <w:wAfter w:w="1795"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115B132C"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00:00:32</w:t>
            </w:r>
          </w:p>
        </w:tc>
        <w:tc>
          <w:tcPr>
            <w:tcW w:w="1161" w:type="dxa"/>
            <w:tcBorders>
              <w:top w:val="nil"/>
              <w:left w:val="nil"/>
              <w:bottom w:val="single" w:sz="4" w:space="0" w:color="auto"/>
              <w:right w:val="single" w:sz="4" w:space="0" w:color="auto"/>
            </w:tcBorders>
            <w:shd w:val="clear" w:color="000000" w:fill="FF0000"/>
            <w:noWrap/>
            <w:vAlign w:val="bottom"/>
            <w:hideMark/>
          </w:tcPr>
          <w:p w14:paraId="6DFB3408"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ST</w:t>
            </w:r>
          </w:p>
        </w:tc>
        <w:tc>
          <w:tcPr>
            <w:tcW w:w="1022" w:type="dxa"/>
            <w:tcBorders>
              <w:top w:val="nil"/>
              <w:left w:val="nil"/>
              <w:bottom w:val="single" w:sz="4" w:space="0" w:color="auto"/>
              <w:right w:val="single" w:sz="4" w:space="0" w:color="auto"/>
            </w:tcBorders>
            <w:shd w:val="clear" w:color="000000" w:fill="FF0000"/>
            <w:noWrap/>
            <w:vAlign w:val="bottom"/>
            <w:hideMark/>
          </w:tcPr>
          <w:p w14:paraId="590807D2"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2420F94E" w14:textId="77777777" w:rsidR="003912DB" w:rsidRDefault="003912DB" w:rsidP="00D712C0">
            <w:pPr>
              <w:spacing w:line="360" w:lineRule="auto"/>
              <w:rPr>
                <w:rFonts w:ascii="Arial" w:hAnsi="Arial" w:cs="Arial"/>
                <w:color w:val="FFFFFF"/>
                <w:sz w:val="20"/>
                <w:szCs w:val="20"/>
              </w:rPr>
            </w:pPr>
          </w:p>
        </w:tc>
        <w:tc>
          <w:tcPr>
            <w:tcW w:w="3057" w:type="dxa"/>
            <w:gridSpan w:val="2"/>
            <w:tcBorders>
              <w:top w:val="nil"/>
              <w:left w:val="single" w:sz="4" w:space="0" w:color="auto"/>
              <w:bottom w:val="single" w:sz="4" w:space="0" w:color="auto"/>
              <w:right w:val="single" w:sz="4" w:space="0" w:color="auto"/>
            </w:tcBorders>
            <w:shd w:val="clear" w:color="000000" w:fill="FF0000"/>
            <w:noWrap/>
            <w:vAlign w:val="bottom"/>
            <w:hideMark/>
          </w:tcPr>
          <w:p w14:paraId="2008DC09" w14:textId="77777777" w:rsidR="003912DB" w:rsidRDefault="003912DB" w:rsidP="00D712C0">
            <w:pPr>
              <w:spacing w:line="360" w:lineRule="auto"/>
              <w:jc w:val="center"/>
              <w:rPr>
                <w:rFonts w:ascii="Arial" w:hAnsi="Arial" w:cs="Arial"/>
                <w:color w:val="FFFFFF"/>
                <w:sz w:val="20"/>
                <w:szCs w:val="20"/>
              </w:rPr>
            </w:pPr>
            <w:r>
              <w:rPr>
                <w:rFonts w:ascii="Arial" w:hAnsi="Arial" w:cs="Arial"/>
                <w:color w:val="FFFFFF"/>
                <w:sz w:val="20"/>
                <w:szCs w:val="20"/>
              </w:rPr>
              <w:t>Event stop</w:t>
            </w:r>
          </w:p>
        </w:tc>
      </w:tr>
      <w:tr w:rsidR="003912DB" w14:paraId="09371209" w14:textId="77777777" w:rsidTr="003912DB">
        <w:trPr>
          <w:gridAfter w:val="2"/>
          <w:wAfter w:w="1795"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5DDC217C"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00:00:46</w:t>
            </w:r>
          </w:p>
        </w:tc>
        <w:tc>
          <w:tcPr>
            <w:tcW w:w="1161" w:type="dxa"/>
            <w:tcBorders>
              <w:top w:val="nil"/>
              <w:left w:val="nil"/>
              <w:bottom w:val="single" w:sz="4" w:space="0" w:color="auto"/>
              <w:right w:val="single" w:sz="4" w:space="0" w:color="auto"/>
            </w:tcBorders>
            <w:shd w:val="clear" w:color="000000" w:fill="03FAA3"/>
            <w:noWrap/>
            <w:vAlign w:val="bottom"/>
            <w:hideMark/>
          </w:tcPr>
          <w:p w14:paraId="60FD7061" w14:textId="77777777" w:rsidR="003912DB" w:rsidRDefault="003912DB" w:rsidP="00D712C0">
            <w:pPr>
              <w:spacing w:line="360" w:lineRule="auto"/>
              <w:rPr>
                <w:rFonts w:ascii="Aptos Narrow" w:hAnsi="Aptos Narrow"/>
                <w:color w:val="000000"/>
              </w:rPr>
            </w:pPr>
            <w:r>
              <w:rPr>
                <w:rFonts w:ascii="Aptos Narrow" w:hAnsi="Aptos Narrow"/>
                <w:color w:val="000000"/>
              </w:rPr>
              <w:t>ST</w:t>
            </w:r>
          </w:p>
        </w:tc>
        <w:tc>
          <w:tcPr>
            <w:tcW w:w="1022" w:type="dxa"/>
            <w:tcBorders>
              <w:top w:val="nil"/>
              <w:left w:val="nil"/>
              <w:bottom w:val="single" w:sz="4" w:space="0" w:color="auto"/>
              <w:right w:val="single" w:sz="4" w:space="0" w:color="auto"/>
            </w:tcBorders>
            <w:shd w:val="clear" w:color="000000" w:fill="03FAA3"/>
            <w:noWrap/>
            <w:vAlign w:val="bottom"/>
            <w:hideMark/>
          </w:tcPr>
          <w:p w14:paraId="75CD2D60"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5B52AA8B" w14:textId="77777777" w:rsidR="003912DB" w:rsidRDefault="003912DB" w:rsidP="00D712C0">
            <w:pPr>
              <w:spacing w:line="360" w:lineRule="auto"/>
              <w:rPr>
                <w:rFonts w:ascii="Aptos Narrow" w:hAnsi="Aptos Narrow"/>
                <w:color w:val="000000"/>
              </w:rPr>
            </w:pPr>
          </w:p>
        </w:tc>
        <w:tc>
          <w:tcPr>
            <w:tcW w:w="3057" w:type="dxa"/>
            <w:gridSpan w:val="2"/>
            <w:tcBorders>
              <w:top w:val="nil"/>
              <w:left w:val="single" w:sz="4" w:space="0" w:color="auto"/>
              <w:bottom w:val="single" w:sz="4" w:space="0" w:color="auto"/>
              <w:right w:val="single" w:sz="4" w:space="0" w:color="auto"/>
            </w:tcBorders>
            <w:shd w:val="clear" w:color="000000" w:fill="03FAA3"/>
            <w:noWrap/>
            <w:vAlign w:val="bottom"/>
            <w:hideMark/>
          </w:tcPr>
          <w:p w14:paraId="0D657B47" w14:textId="77777777" w:rsidR="003912DB" w:rsidRDefault="003912DB" w:rsidP="00D712C0">
            <w:pPr>
              <w:spacing w:line="360" w:lineRule="auto"/>
              <w:jc w:val="center"/>
              <w:rPr>
                <w:rFonts w:ascii="Aptos Narrow" w:hAnsi="Aptos Narrow"/>
                <w:color w:val="000000"/>
              </w:rPr>
            </w:pPr>
            <w:r>
              <w:rPr>
                <w:rFonts w:ascii="Aptos Narrow" w:hAnsi="Aptos Narrow"/>
                <w:color w:val="000000"/>
              </w:rPr>
              <w:t>Prediction start</w:t>
            </w:r>
          </w:p>
        </w:tc>
      </w:tr>
      <w:tr w:rsidR="003912DB" w14:paraId="00DD8D3D" w14:textId="77777777" w:rsidTr="003912DB">
        <w:trPr>
          <w:gridAfter w:val="2"/>
          <w:wAfter w:w="1795"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20BBA270"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00:00:49</w:t>
            </w:r>
          </w:p>
        </w:tc>
        <w:tc>
          <w:tcPr>
            <w:tcW w:w="1161" w:type="dxa"/>
            <w:tcBorders>
              <w:top w:val="nil"/>
              <w:left w:val="nil"/>
              <w:bottom w:val="single" w:sz="4" w:space="0" w:color="auto"/>
              <w:right w:val="single" w:sz="4" w:space="0" w:color="auto"/>
            </w:tcBorders>
            <w:shd w:val="clear" w:color="000000" w:fill="CE94EA"/>
            <w:noWrap/>
            <w:vAlign w:val="bottom"/>
            <w:hideMark/>
          </w:tcPr>
          <w:p w14:paraId="59535AE2" w14:textId="77777777" w:rsidR="003912DB" w:rsidRDefault="003912DB" w:rsidP="00D712C0">
            <w:pPr>
              <w:spacing w:line="360" w:lineRule="auto"/>
              <w:rPr>
                <w:rFonts w:ascii="Aptos Narrow" w:hAnsi="Aptos Narrow"/>
                <w:color w:val="000000"/>
              </w:rPr>
            </w:pPr>
            <w:r>
              <w:rPr>
                <w:rFonts w:ascii="Aptos Narrow" w:hAnsi="Aptos Narrow"/>
                <w:color w:val="000000"/>
              </w:rPr>
              <w:t>ST</w:t>
            </w:r>
          </w:p>
        </w:tc>
        <w:tc>
          <w:tcPr>
            <w:tcW w:w="1022" w:type="dxa"/>
            <w:tcBorders>
              <w:top w:val="nil"/>
              <w:left w:val="nil"/>
              <w:bottom w:val="single" w:sz="4" w:space="0" w:color="auto"/>
              <w:right w:val="single" w:sz="4" w:space="0" w:color="auto"/>
            </w:tcBorders>
            <w:shd w:val="clear" w:color="000000" w:fill="CE94EA"/>
            <w:noWrap/>
            <w:vAlign w:val="bottom"/>
            <w:hideMark/>
          </w:tcPr>
          <w:p w14:paraId="6DD272C8"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3D8A44F6" w14:textId="77777777" w:rsidR="003912DB" w:rsidRDefault="003912DB" w:rsidP="00D712C0">
            <w:pPr>
              <w:spacing w:line="360" w:lineRule="auto"/>
              <w:rPr>
                <w:rFonts w:ascii="Aptos Narrow" w:hAnsi="Aptos Narrow"/>
                <w:color w:val="000000"/>
              </w:rPr>
            </w:pPr>
          </w:p>
        </w:tc>
        <w:tc>
          <w:tcPr>
            <w:tcW w:w="3057" w:type="dxa"/>
            <w:gridSpan w:val="2"/>
            <w:tcBorders>
              <w:top w:val="nil"/>
              <w:left w:val="single" w:sz="4" w:space="0" w:color="auto"/>
              <w:bottom w:val="single" w:sz="4" w:space="0" w:color="auto"/>
              <w:right w:val="single" w:sz="4" w:space="0" w:color="auto"/>
            </w:tcBorders>
            <w:shd w:val="clear" w:color="000000" w:fill="CE94EA"/>
            <w:noWrap/>
            <w:vAlign w:val="bottom"/>
            <w:hideMark/>
          </w:tcPr>
          <w:p w14:paraId="7C847731" w14:textId="77777777" w:rsidR="003912DB" w:rsidRDefault="003912DB" w:rsidP="00D712C0">
            <w:pPr>
              <w:spacing w:line="360" w:lineRule="auto"/>
              <w:jc w:val="center"/>
              <w:rPr>
                <w:rFonts w:ascii="Aptos Narrow" w:hAnsi="Aptos Narrow"/>
                <w:color w:val="000000"/>
              </w:rPr>
            </w:pPr>
            <w:r>
              <w:rPr>
                <w:rFonts w:ascii="Aptos Narrow" w:hAnsi="Aptos Narrow"/>
                <w:color w:val="000000"/>
              </w:rPr>
              <w:t>Prediction stop</w:t>
            </w:r>
          </w:p>
        </w:tc>
      </w:tr>
      <w:tr w:rsidR="003912DB" w14:paraId="7896DC48" w14:textId="77777777" w:rsidTr="003912DB">
        <w:trPr>
          <w:gridAfter w:val="2"/>
          <w:wAfter w:w="1795" w:type="dxa"/>
          <w:trHeight w:val="312"/>
        </w:trPr>
        <w:tc>
          <w:tcPr>
            <w:tcW w:w="1555" w:type="dxa"/>
            <w:tcBorders>
              <w:top w:val="nil"/>
              <w:left w:val="single" w:sz="4" w:space="0" w:color="auto"/>
              <w:bottom w:val="single" w:sz="4" w:space="0" w:color="auto"/>
              <w:right w:val="single" w:sz="4" w:space="0" w:color="auto"/>
            </w:tcBorders>
            <w:shd w:val="clear" w:color="000000" w:fill="4EA72E"/>
            <w:noWrap/>
            <w:vAlign w:val="bottom"/>
            <w:hideMark/>
          </w:tcPr>
          <w:p w14:paraId="4E800924"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00:01:20</w:t>
            </w:r>
          </w:p>
        </w:tc>
        <w:tc>
          <w:tcPr>
            <w:tcW w:w="1161" w:type="dxa"/>
            <w:tcBorders>
              <w:top w:val="nil"/>
              <w:left w:val="nil"/>
              <w:bottom w:val="single" w:sz="4" w:space="0" w:color="auto"/>
              <w:right w:val="single" w:sz="4" w:space="0" w:color="auto"/>
            </w:tcBorders>
            <w:shd w:val="clear" w:color="000000" w:fill="4EA72E"/>
            <w:noWrap/>
            <w:vAlign w:val="bottom"/>
            <w:hideMark/>
          </w:tcPr>
          <w:p w14:paraId="20EB9BD3" w14:textId="77777777" w:rsidR="003912DB" w:rsidRDefault="003912DB" w:rsidP="00D712C0">
            <w:pPr>
              <w:spacing w:line="360" w:lineRule="auto"/>
              <w:rPr>
                <w:rFonts w:ascii="Aptos Narrow" w:hAnsi="Aptos Narrow"/>
                <w:color w:val="000000"/>
              </w:rPr>
            </w:pPr>
            <w:r>
              <w:rPr>
                <w:rFonts w:ascii="Aptos Narrow" w:hAnsi="Aptos Narrow"/>
                <w:color w:val="000000"/>
              </w:rPr>
              <w:t>ST</w:t>
            </w:r>
          </w:p>
        </w:tc>
        <w:tc>
          <w:tcPr>
            <w:tcW w:w="1022" w:type="dxa"/>
            <w:tcBorders>
              <w:top w:val="nil"/>
              <w:left w:val="nil"/>
              <w:bottom w:val="single" w:sz="4" w:space="0" w:color="auto"/>
              <w:right w:val="single" w:sz="4" w:space="0" w:color="auto"/>
            </w:tcBorders>
            <w:shd w:val="clear" w:color="000000" w:fill="4EA72E"/>
            <w:noWrap/>
            <w:vAlign w:val="bottom"/>
            <w:hideMark/>
          </w:tcPr>
          <w:p w14:paraId="09C5A241" w14:textId="77777777" w:rsidR="003912DB" w:rsidRDefault="003912DB" w:rsidP="00D712C0">
            <w:pPr>
              <w:spacing w:line="360" w:lineRule="auto"/>
              <w:rPr>
                <w:rFonts w:ascii="Aptos Narrow" w:hAnsi="Aptos Narrow"/>
                <w:color w:val="000000"/>
              </w:rPr>
            </w:pPr>
            <w:r>
              <w:rPr>
                <w:rFonts w:ascii="Aptos Narrow" w:hAnsi="Aptos Narrow"/>
                <w:color w:val="000000"/>
              </w:rPr>
              <w:t>high</w:t>
            </w:r>
          </w:p>
        </w:tc>
        <w:tc>
          <w:tcPr>
            <w:tcW w:w="146" w:type="dxa"/>
            <w:tcBorders>
              <w:top w:val="nil"/>
              <w:left w:val="nil"/>
              <w:bottom w:val="nil"/>
              <w:right w:val="nil"/>
            </w:tcBorders>
            <w:noWrap/>
            <w:vAlign w:val="bottom"/>
            <w:hideMark/>
          </w:tcPr>
          <w:p w14:paraId="7DEE5EB7" w14:textId="77777777" w:rsidR="003912DB" w:rsidRDefault="003912DB" w:rsidP="00D712C0">
            <w:pPr>
              <w:spacing w:line="360" w:lineRule="auto"/>
              <w:rPr>
                <w:rFonts w:ascii="Aptos Narrow" w:hAnsi="Aptos Narrow"/>
                <w:color w:val="000000"/>
              </w:rPr>
            </w:pPr>
          </w:p>
        </w:tc>
        <w:tc>
          <w:tcPr>
            <w:tcW w:w="3057" w:type="dxa"/>
            <w:gridSpan w:val="2"/>
            <w:tcBorders>
              <w:top w:val="nil"/>
              <w:left w:val="nil"/>
              <w:bottom w:val="nil"/>
              <w:right w:val="nil"/>
            </w:tcBorders>
            <w:noWrap/>
            <w:vAlign w:val="bottom"/>
            <w:hideMark/>
          </w:tcPr>
          <w:p w14:paraId="3CB4A125" w14:textId="77777777" w:rsidR="003912DB" w:rsidRDefault="003912DB" w:rsidP="00D712C0">
            <w:pPr>
              <w:spacing w:line="360" w:lineRule="auto"/>
              <w:rPr>
                <w:sz w:val="20"/>
                <w:szCs w:val="20"/>
              </w:rPr>
            </w:pPr>
          </w:p>
        </w:tc>
      </w:tr>
      <w:tr w:rsidR="003912DB" w14:paraId="109A2388"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4E8DC02C"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00:01:44</w:t>
            </w:r>
          </w:p>
        </w:tc>
        <w:tc>
          <w:tcPr>
            <w:tcW w:w="1161" w:type="dxa"/>
            <w:tcBorders>
              <w:top w:val="nil"/>
              <w:left w:val="nil"/>
              <w:bottom w:val="single" w:sz="4" w:space="0" w:color="auto"/>
              <w:right w:val="single" w:sz="4" w:space="0" w:color="auto"/>
            </w:tcBorders>
            <w:shd w:val="clear" w:color="000000" w:fill="03FAA3"/>
            <w:noWrap/>
            <w:vAlign w:val="bottom"/>
            <w:hideMark/>
          </w:tcPr>
          <w:p w14:paraId="2F12484E" w14:textId="77777777" w:rsidR="003912DB" w:rsidRDefault="003912DB" w:rsidP="00D712C0">
            <w:pPr>
              <w:spacing w:line="360" w:lineRule="auto"/>
              <w:rPr>
                <w:rFonts w:ascii="Aptos Narrow" w:hAnsi="Aptos Narrow"/>
                <w:color w:val="000000"/>
              </w:rPr>
            </w:pPr>
            <w:r>
              <w:rPr>
                <w:rFonts w:ascii="Aptos Narrow" w:hAnsi="Aptos Narrow"/>
                <w:color w:val="000000"/>
              </w:rPr>
              <w:t>RR</w:t>
            </w:r>
          </w:p>
        </w:tc>
        <w:tc>
          <w:tcPr>
            <w:tcW w:w="1022" w:type="dxa"/>
            <w:tcBorders>
              <w:top w:val="nil"/>
              <w:left w:val="nil"/>
              <w:bottom w:val="single" w:sz="4" w:space="0" w:color="auto"/>
              <w:right w:val="single" w:sz="4" w:space="0" w:color="auto"/>
            </w:tcBorders>
            <w:shd w:val="clear" w:color="000000" w:fill="03FAA3"/>
            <w:noWrap/>
            <w:vAlign w:val="bottom"/>
            <w:hideMark/>
          </w:tcPr>
          <w:p w14:paraId="6B6C9686"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3FD789BE"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4ACC09A0" w14:textId="77777777" w:rsidR="003912DB" w:rsidRDefault="003912DB" w:rsidP="00D712C0">
            <w:pPr>
              <w:spacing w:line="360" w:lineRule="auto"/>
              <w:rPr>
                <w:sz w:val="20"/>
                <w:szCs w:val="20"/>
              </w:rPr>
            </w:pPr>
          </w:p>
        </w:tc>
      </w:tr>
      <w:tr w:rsidR="003912DB" w14:paraId="15E8FE26"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0451DB2C"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00:01:49</w:t>
            </w:r>
          </w:p>
        </w:tc>
        <w:tc>
          <w:tcPr>
            <w:tcW w:w="1161" w:type="dxa"/>
            <w:tcBorders>
              <w:top w:val="nil"/>
              <w:left w:val="nil"/>
              <w:bottom w:val="single" w:sz="4" w:space="0" w:color="auto"/>
              <w:right w:val="single" w:sz="4" w:space="0" w:color="auto"/>
            </w:tcBorders>
            <w:shd w:val="clear" w:color="000000" w:fill="CE94EA"/>
            <w:noWrap/>
            <w:vAlign w:val="bottom"/>
            <w:hideMark/>
          </w:tcPr>
          <w:p w14:paraId="5351D464" w14:textId="77777777" w:rsidR="003912DB" w:rsidRDefault="003912DB" w:rsidP="00D712C0">
            <w:pPr>
              <w:spacing w:line="360" w:lineRule="auto"/>
              <w:rPr>
                <w:rFonts w:ascii="Aptos Narrow" w:hAnsi="Aptos Narrow"/>
                <w:color w:val="000000"/>
              </w:rPr>
            </w:pPr>
            <w:r>
              <w:rPr>
                <w:rFonts w:ascii="Aptos Narrow" w:hAnsi="Aptos Narrow"/>
                <w:color w:val="000000"/>
              </w:rPr>
              <w:t>RR</w:t>
            </w:r>
          </w:p>
        </w:tc>
        <w:tc>
          <w:tcPr>
            <w:tcW w:w="1022" w:type="dxa"/>
            <w:tcBorders>
              <w:top w:val="nil"/>
              <w:left w:val="nil"/>
              <w:bottom w:val="single" w:sz="4" w:space="0" w:color="auto"/>
              <w:right w:val="single" w:sz="4" w:space="0" w:color="auto"/>
            </w:tcBorders>
            <w:shd w:val="clear" w:color="000000" w:fill="CE94EA"/>
            <w:noWrap/>
            <w:vAlign w:val="bottom"/>
            <w:hideMark/>
          </w:tcPr>
          <w:p w14:paraId="054DDD05"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1724B062"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758F4F7A" w14:textId="77777777" w:rsidR="003912DB" w:rsidRDefault="003912DB" w:rsidP="00D712C0">
            <w:pPr>
              <w:spacing w:line="360" w:lineRule="auto"/>
              <w:rPr>
                <w:sz w:val="20"/>
                <w:szCs w:val="20"/>
              </w:rPr>
            </w:pPr>
          </w:p>
        </w:tc>
      </w:tr>
      <w:tr w:rsidR="003912DB" w14:paraId="7531439F"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4EA72E"/>
            <w:noWrap/>
            <w:vAlign w:val="bottom"/>
            <w:hideMark/>
          </w:tcPr>
          <w:p w14:paraId="266AB0FA"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00:01:50</w:t>
            </w:r>
          </w:p>
        </w:tc>
        <w:tc>
          <w:tcPr>
            <w:tcW w:w="1161" w:type="dxa"/>
            <w:tcBorders>
              <w:top w:val="nil"/>
              <w:left w:val="nil"/>
              <w:bottom w:val="single" w:sz="4" w:space="0" w:color="auto"/>
              <w:right w:val="single" w:sz="4" w:space="0" w:color="auto"/>
            </w:tcBorders>
            <w:shd w:val="clear" w:color="000000" w:fill="4EA72E"/>
            <w:noWrap/>
            <w:vAlign w:val="bottom"/>
            <w:hideMark/>
          </w:tcPr>
          <w:p w14:paraId="661430FF" w14:textId="77777777" w:rsidR="003912DB" w:rsidRDefault="003912DB" w:rsidP="00D712C0">
            <w:pPr>
              <w:spacing w:line="360" w:lineRule="auto"/>
              <w:rPr>
                <w:rFonts w:ascii="Aptos Narrow" w:hAnsi="Aptos Narrow"/>
                <w:color w:val="000000"/>
              </w:rPr>
            </w:pPr>
            <w:r>
              <w:rPr>
                <w:rFonts w:ascii="Aptos Narrow" w:hAnsi="Aptos Narrow"/>
                <w:color w:val="000000"/>
              </w:rPr>
              <w:t>RR</w:t>
            </w:r>
          </w:p>
        </w:tc>
        <w:tc>
          <w:tcPr>
            <w:tcW w:w="1022" w:type="dxa"/>
            <w:tcBorders>
              <w:top w:val="nil"/>
              <w:left w:val="nil"/>
              <w:bottom w:val="single" w:sz="4" w:space="0" w:color="auto"/>
              <w:right w:val="single" w:sz="4" w:space="0" w:color="auto"/>
            </w:tcBorders>
            <w:shd w:val="clear" w:color="000000" w:fill="4EA72E"/>
            <w:noWrap/>
            <w:vAlign w:val="bottom"/>
            <w:hideMark/>
          </w:tcPr>
          <w:p w14:paraId="2FA8A019"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7312A36A"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2D140C86" w14:textId="77777777" w:rsidR="003912DB" w:rsidRDefault="003912DB" w:rsidP="00D712C0">
            <w:pPr>
              <w:spacing w:line="360" w:lineRule="auto"/>
              <w:rPr>
                <w:sz w:val="20"/>
                <w:szCs w:val="20"/>
              </w:rPr>
            </w:pPr>
          </w:p>
        </w:tc>
      </w:tr>
      <w:tr w:rsidR="003912DB" w:rsidRPr="003912DB" w14:paraId="32614FF7"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7DFC2DE2"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00:02:33</w:t>
            </w:r>
          </w:p>
        </w:tc>
        <w:tc>
          <w:tcPr>
            <w:tcW w:w="1161" w:type="dxa"/>
            <w:tcBorders>
              <w:top w:val="nil"/>
              <w:left w:val="nil"/>
              <w:bottom w:val="single" w:sz="4" w:space="0" w:color="auto"/>
              <w:right w:val="single" w:sz="4" w:space="0" w:color="auto"/>
            </w:tcBorders>
            <w:shd w:val="clear" w:color="000000" w:fill="FF0000"/>
            <w:noWrap/>
            <w:vAlign w:val="bottom"/>
            <w:hideMark/>
          </w:tcPr>
          <w:p w14:paraId="4E793282"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ST</w:t>
            </w:r>
          </w:p>
        </w:tc>
        <w:tc>
          <w:tcPr>
            <w:tcW w:w="1022" w:type="dxa"/>
            <w:tcBorders>
              <w:top w:val="nil"/>
              <w:left w:val="nil"/>
              <w:bottom w:val="single" w:sz="4" w:space="0" w:color="auto"/>
              <w:right w:val="single" w:sz="4" w:space="0" w:color="auto"/>
            </w:tcBorders>
            <w:shd w:val="clear" w:color="000000" w:fill="FF0000"/>
            <w:noWrap/>
            <w:vAlign w:val="bottom"/>
            <w:hideMark/>
          </w:tcPr>
          <w:p w14:paraId="1A93855D"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286FF5FC"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6A3C9D09" w14:textId="29879DD4" w:rsidR="003912DB" w:rsidRPr="003912DB" w:rsidRDefault="003912DB" w:rsidP="00D712C0">
            <w:pPr>
              <w:spacing w:line="360" w:lineRule="auto"/>
              <w:rPr>
                <w:rFonts w:ascii="Aptos Narrow" w:hAnsi="Aptos Narrow"/>
                <w:color w:val="000000"/>
                <w:lang w:val="en-US"/>
              </w:rPr>
            </w:pPr>
          </w:p>
        </w:tc>
      </w:tr>
      <w:tr w:rsidR="003912DB" w14:paraId="0B2F8FFD"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5A458D92"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00:02:40</w:t>
            </w:r>
          </w:p>
        </w:tc>
        <w:tc>
          <w:tcPr>
            <w:tcW w:w="1161" w:type="dxa"/>
            <w:tcBorders>
              <w:top w:val="nil"/>
              <w:left w:val="nil"/>
              <w:bottom w:val="single" w:sz="4" w:space="0" w:color="auto"/>
              <w:right w:val="single" w:sz="4" w:space="0" w:color="auto"/>
            </w:tcBorders>
            <w:shd w:val="clear" w:color="000000" w:fill="FF0000"/>
            <w:noWrap/>
            <w:vAlign w:val="bottom"/>
            <w:hideMark/>
          </w:tcPr>
          <w:p w14:paraId="395507E2"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RR</w:t>
            </w:r>
          </w:p>
        </w:tc>
        <w:tc>
          <w:tcPr>
            <w:tcW w:w="1022" w:type="dxa"/>
            <w:tcBorders>
              <w:top w:val="nil"/>
              <w:left w:val="nil"/>
              <w:bottom w:val="single" w:sz="4" w:space="0" w:color="auto"/>
              <w:right w:val="single" w:sz="4" w:space="0" w:color="auto"/>
            </w:tcBorders>
            <w:shd w:val="clear" w:color="000000" w:fill="FF0000"/>
            <w:noWrap/>
            <w:vAlign w:val="bottom"/>
            <w:hideMark/>
          </w:tcPr>
          <w:p w14:paraId="0E1C4DE2"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6EE49657"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52686D22" w14:textId="77777777" w:rsidR="003912DB" w:rsidRDefault="003912DB" w:rsidP="00D712C0">
            <w:pPr>
              <w:spacing w:line="360" w:lineRule="auto"/>
              <w:rPr>
                <w:sz w:val="20"/>
                <w:szCs w:val="20"/>
              </w:rPr>
            </w:pPr>
          </w:p>
        </w:tc>
      </w:tr>
      <w:tr w:rsidR="003912DB" w14:paraId="063479EB"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3AB3A032"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00:02:55</w:t>
            </w:r>
          </w:p>
        </w:tc>
        <w:tc>
          <w:tcPr>
            <w:tcW w:w="1161" w:type="dxa"/>
            <w:tcBorders>
              <w:top w:val="nil"/>
              <w:left w:val="nil"/>
              <w:bottom w:val="single" w:sz="4" w:space="0" w:color="auto"/>
              <w:right w:val="single" w:sz="4" w:space="0" w:color="auto"/>
            </w:tcBorders>
            <w:shd w:val="clear" w:color="000000" w:fill="00B050"/>
            <w:noWrap/>
            <w:vAlign w:val="bottom"/>
            <w:hideMark/>
          </w:tcPr>
          <w:p w14:paraId="18157C5A" w14:textId="77777777" w:rsidR="003912DB" w:rsidRDefault="003912DB" w:rsidP="00D712C0">
            <w:pPr>
              <w:spacing w:line="360" w:lineRule="auto"/>
              <w:rPr>
                <w:rFonts w:ascii="Aptos Narrow" w:hAnsi="Aptos Narrow"/>
                <w:color w:val="000000"/>
              </w:rPr>
            </w:pPr>
            <w:r>
              <w:rPr>
                <w:rFonts w:ascii="Aptos Narrow" w:hAnsi="Aptos Narrow"/>
                <w:color w:val="000000"/>
              </w:rPr>
              <w:t>ST</w:t>
            </w:r>
          </w:p>
        </w:tc>
        <w:tc>
          <w:tcPr>
            <w:tcW w:w="1022" w:type="dxa"/>
            <w:tcBorders>
              <w:top w:val="nil"/>
              <w:left w:val="nil"/>
              <w:bottom w:val="single" w:sz="4" w:space="0" w:color="auto"/>
              <w:right w:val="single" w:sz="4" w:space="0" w:color="auto"/>
            </w:tcBorders>
            <w:shd w:val="clear" w:color="000000" w:fill="00B050"/>
            <w:noWrap/>
            <w:vAlign w:val="bottom"/>
            <w:hideMark/>
          </w:tcPr>
          <w:p w14:paraId="0B50488A" w14:textId="77777777" w:rsidR="003912DB" w:rsidRDefault="003912DB" w:rsidP="00D712C0">
            <w:pPr>
              <w:spacing w:line="360" w:lineRule="auto"/>
              <w:rPr>
                <w:rFonts w:ascii="Aptos Narrow" w:hAnsi="Aptos Narrow"/>
                <w:color w:val="000000"/>
              </w:rPr>
            </w:pPr>
            <w:r>
              <w:rPr>
                <w:rFonts w:ascii="Aptos Narrow" w:hAnsi="Aptos Narrow"/>
                <w:color w:val="000000"/>
              </w:rPr>
              <w:t>high</w:t>
            </w:r>
          </w:p>
        </w:tc>
        <w:tc>
          <w:tcPr>
            <w:tcW w:w="146" w:type="dxa"/>
            <w:tcBorders>
              <w:top w:val="nil"/>
              <w:left w:val="nil"/>
              <w:bottom w:val="nil"/>
              <w:right w:val="nil"/>
            </w:tcBorders>
            <w:noWrap/>
            <w:vAlign w:val="bottom"/>
            <w:hideMark/>
          </w:tcPr>
          <w:p w14:paraId="21FB8052"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48768761" w14:textId="77777777" w:rsidR="003912DB" w:rsidRDefault="003912DB" w:rsidP="00D712C0">
            <w:pPr>
              <w:spacing w:line="360" w:lineRule="auto"/>
              <w:rPr>
                <w:sz w:val="20"/>
                <w:szCs w:val="20"/>
              </w:rPr>
            </w:pPr>
          </w:p>
        </w:tc>
      </w:tr>
      <w:tr w:rsidR="003912DB" w14:paraId="54217462"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2635F282"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00:05:07</w:t>
            </w:r>
          </w:p>
        </w:tc>
        <w:tc>
          <w:tcPr>
            <w:tcW w:w="1161" w:type="dxa"/>
            <w:tcBorders>
              <w:top w:val="nil"/>
              <w:left w:val="nil"/>
              <w:bottom w:val="single" w:sz="4" w:space="0" w:color="auto"/>
              <w:right w:val="single" w:sz="4" w:space="0" w:color="auto"/>
            </w:tcBorders>
            <w:shd w:val="clear" w:color="000000" w:fill="00B050"/>
            <w:noWrap/>
            <w:vAlign w:val="bottom"/>
            <w:hideMark/>
          </w:tcPr>
          <w:p w14:paraId="7EA5194C" w14:textId="77777777" w:rsidR="003912DB" w:rsidRDefault="003912DB" w:rsidP="00D712C0">
            <w:pPr>
              <w:spacing w:line="360" w:lineRule="auto"/>
              <w:rPr>
                <w:rFonts w:ascii="Aptos Narrow" w:hAnsi="Aptos Narrow"/>
                <w:color w:val="000000"/>
              </w:rPr>
            </w:pPr>
            <w:r>
              <w:rPr>
                <w:rFonts w:ascii="Aptos Narrow" w:hAnsi="Aptos Narrow"/>
                <w:color w:val="000000"/>
              </w:rPr>
              <w:t>BIS</w:t>
            </w:r>
          </w:p>
        </w:tc>
        <w:tc>
          <w:tcPr>
            <w:tcW w:w="1022" w:type="dxa"/>
            <w:tcBorders>
              <w:top w:val="nil"/>
              <w:left w:val="nil"/>
              <w:bottom w:val="single" w:sz="4" w:space="0" w:color="auto"/>
              <w:right w:val="single" w:sz="4" w:space="0" w:color="auto"/>
            </w:tcBorders>
            <w:shd w:val="clear" w:color="000000" w:fill="00B050"/>
            <w:noWrap/>
            <w:vAlign w:val="bottom"/>
            <w:hideMark/>
          </w:tcPr>
          <w:p w14:paraId="1EC88208" w14:textId="77777777" w:rsidR="003912DB" w:rsidRDefault="003912DB" w:rsidP="00D712C0">
            <w:pPr>
              <w:spacing w:line="360" w:lineRule="auto"/>
              <w:rPr>
                <w:rFonts w:ascii="Aptos Narrow" w:hAnsi="Aptos Narrow"/>
                <w:color w:val="000000"/>
              </w:rPr>
            </w:pPr>
            <w:r>
              <w:rPr>
                <w:rFonts w:ascii="Aptos Narrow" w:hAnsi="Aptos Narrow"/>
                <w:color w:val="000000"/>
              </w:rPr>
              <w:t>high</w:t>
            </w:r>
          </w:p>
        </w:tc>
        <w:tc>
          <w:tcPr>
            <w:tcW w:w="146" w:type="dxa"/>
            <w:tcBorders>
              <w:top w:val="nil"/>
              <w:left w:val="nil"/>
              <w:bottom w:val="nil"/>
              <w:right w:val="nil"/>
            </w:tcBorders>
            <w:noWrap/>
            <w:vAlign w:val="bottom"/>
            <w:hideMark/>
          </w:tcPr>
          <w:p w14:paraId="0D31257B"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3177987B" w14:textId="77777777" w:rsidR="003912DB" w:rsidRDefault="003912DB" w:rsidP="00D712C0">
            <w:pPr>
              <w:spacing w:line="360" w:lineRule="auto"/>
              <w:rPr>
                <w:sz w:val="20"/>
                <w:szCs w:val="20"/>
              </w:rPr>
            </w:pPr>
          </w:p>
        </w:tc>
      </w:tr>
      <w:tr w:rsidR="003912DB" w14:paraId="4601DC4F"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227ABB4E"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00:05:08</w:t>
            </w:r>
          </w:p>
        </w:tc>
        <w:tc>
          <w:tcPr>
            <w:tcW w:w="1161" w:type="dxa"/>
            <w:tcBorders>
              <w:top w:val="nil"/>
              <w:left w:val="nil"/>
              <w:bottom w:val="single" w:sz="4" w:space="0" w:color="auto"/>
              <w:right w:val="single" w:sz="4" w:space="0" w:color="auto"/>
            </w:tcBorders>
            <w:shd w:val="clear" w:color="000000" w:fill="FF0000"/>
            <w:noWrap/>
            <w:vAlign w:val="bottom"/>
            <w:hideMark/>
          </w:tcPr>
          <w:p w14:paraId="597061CC"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BIS</w:t>
            </w:r>
          </w:p>
        </w:tc>
        <w:tc>
          <w:tcPr>
            <w:tcW w:w="1022" w:type="dxa"/>
            <w:tcBorders>
              <w:top w:val="nil"/>
              <w:left w:val="nil"/>
              <w:bottom w:val="single" w:sz="4" w:space="0" w:color="auto"/>
              <w:right w:val="single" w:sz="4" w:space="0" w:color="auto"/>
            </w:tcBorders>
            <w:shd w:val="clear" w:color="000000" w:fill="FF0000"/>
            <w:noWrap/>
            <w:vAlign w:val="bottom"/>
            <w:hideMark/>
          </w:tcPr>
          <w:p w14:paraId="4764AD5E"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high</w:t>
            </w:r>
          </w:p>
        </w:tc>
        <w:tc>
          <w:tcPr>
            <w:tcW w:w="146" w:type="dxa"/>
            <w:tcBorders>
              <w:top w:val="nil"/>
              <w:left w:val="nil"/>
              <w:bottom w:val="nil"/>
              <w:right w:val="nil"/>
            </w:tcBorders>
            <w:noWrap/>
            <w:vAlign w:val="bottom"/>
            <w:hideMark/>
          </w:tcPr>
          <w:p w14:paraId="7C5BDC51"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6B200237" w14:textId="77777777" w:rsidR="003912DB" w:rsidRDefault="003912DB" w:rsidP="00D712C0">
            <w:pPr>
              <w:spacing w:line="360" w:lineRule="auto"/>
              <w:rPr>
                <w:sz w:val="20"/>
                <w:szCs w:val="20"/>
              </w:rPr>
            </w:pPr>
          </w:p>
        </w:tc>
      </w:tr>
      <w:tr w:rsidR="003912DB" w14:paraId="6E547E5B"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506DA4EE"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00:05:48</w:t>
            </w:r>
          </w:p>
        </w:tc>
        <w:tc>
          <w:tcPr>
            <w:tcW w:w="1161" w:type="dxa"/>
            <w:tcBorders>
              <w:top w:val="nil"/>
              <w:left w:val="nil"/>
              <w:bottom w:val="single" w:sz="4" w:space="0" w:color="auto"/>
              <w:right w:val="single" w:sz="4" w:space="0" w:color="auto"/>
            </w:tcBorders>
            <w:shd w:val="clear" w:color="000000" w:fill="03FAA3"/>
            <w:noWrap/>
            <w:vAlign w:val="bottom"/>
            <w:hideMark/>
          </w:tcPr>
          <w:p w14:paraId="195D1D53"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3FAA3"/>
            <w:noWrap/>
            <w:vAlign w:val="bottom"/>
            <w:hideMark/>
          </w:tcPr>
          <w:p w14:paraId="243AAAFB"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79BE3101"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106ADAB1" w14:textId="77777777" w:rsidR="003912DB" w:rsidRDefault="003912DB" w:rsidP="00D712C0">
            <w:pPr>
              <w:spacing w:line="360" w:lineRule="auto"/>
              <w:rPr>
                <w:sz w:val="20"/>
                <w:szCs w:val="20"/>
              </w:rPr>
            </w:pPr>
          </w:p>
        </w:tc>
      </w:tr>
      <w:tr w:rsidR="003912DB" w14:paraId="656213B8"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3A8062E5"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00:05:53</w:t>
            </w:r>
          </w:p>
        </w:tc>
        <w:tc>
          <w:tcPr>
            <w:tcW w:w="1161" w:type="dxa"/>
            <w:tcBorders>
              <w:top w:val="nil"/>
              <w:left w:val="nil"/>
              <w:bottom w:val="single" w:sz="4" w:space="0" w:color="auto"/>
              <w:right w:val="single" w:sz="4" w:space="0" w:color="auto"/>
            </w:tcBorders>
            <w:shd w:val="clear" w:color="000000" w:fill="CE94EA"/>
            <w:noWrap/>
            <w:vAlign w:val="bottom"/>
            <w:hideMark/>
          </w:tcPr>
          <w:p w14:paraId="6A5EAC27"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CE94EA"/>
            <w:noWrap/>
            <w:vAlign w:val="bottom"/>
            <w:hideMark/>
          </w:tcPr>
          <w:p w14:paraId="4CFF4084"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775AD474"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7295516F" w14:textId="77777777" w:rsidR="003912DB" w:rsidRDefault="003912DB" w:rsidP="00D712C0">
            <w:pPr>
              <w:spacing w:line="360" w:lineRule="auto"/>
              <w:rPr>
                <w:sz w:val="20"/>
                <w:szCs w:val="20"/>
              </w:rPr>
            </w:pPr>
          </w:p>
        </w:tc>
      </w:tr>
      <w:tr w:rsidR="003912DB" w14:paraId="1FB02865"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7E9B788B"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00:06:06</w:t>
            </w:r>
          </w:p>
        </w:tc>
        <w:tc>
          <w:tcPr>
            <w:tcW w:w="1161" w:type="dxa"/>
            <w:tcBorders>
              <w:top w:val="nil"/>
              <w:left w:val="nil"/>
              <w:bottom w:val="single" w:sz="4" w:space="0" w:color="auto"/>
              <w:right w:val="single" w:sz="4" w:space="0" w:color="auto"/>
            </w:tcBorders>
            <w:shd w:val="clear" w:color="000000" w:fill="03FAA3"/>
            <w:noWrap/>
            <w:vAlign w:val="bottom"/>
            <w:hideMark/>
          </w:tcPr>
          <w:p w14:paraId="2D6C729F"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3FAA3"/>
            <w:noWrap/>
            <w:vAlign w:val="bottom"/>
            <w:hideMark/>
          </w:tcPr>
          <w:p w14:paraId="3475F6A2"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2C837986"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4AD9C6E5" w14:textId="77777777" w:rsidR="003912DB" w:rsidRDefault="003912DB" w:rsidP="00D712C0">
            <w:pPr>
              <w:spacing w:line="360" w:lineRule="auto"/>
              <w:rPr>
                <w:sz w:val="20"/>
                <w:szCs w:val="20"/>
              </w:rPr>
            </w:pPr>
          </w:p>
        </w:tc>
      </w:tr>
      <w:tr w:rsidR="003912DB" w14:paraId="4921D9B1"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440A5F11"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00:06:09</w:t>
            </w:r>
          </w:p>
        </w:tc>
        <w:tc>
          <w:tcPr>
            <w:tcW w:w="1161" w:type="dxa"/>
            <w:tcBorders>
              <w:top w:val="nil"/>
              <w:left w:val="nil"/>
              <w:bottom w:val="single" w:sz="4" w:space="0" w:color="auto"/>
              <w:right w:val="single" w:sz="4" w:space="0" w:color="auto"/>
            </w:tcBorders>
            <w:shd w:val="clear" w:color="000000" w:fill="CE94EA"/>
            <w:noWrap/>
            <w:vAlign w:val="bottom"/>
            <w:hideMark/>
          </w:tcPr>
          <w:p w14:paraId="5CEDE7BD"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CE94EA"/>
            <w:noWrap/>
            <w:vAlign w:val="bottom"/>
            <w:hideMark/>
          </w:tcPr>
          <w:p w14:paraId="2DE03253"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0CF76CE0"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0B18953C" w14:textId="77777777" w:rsidR="003912DB" w:rsidRDefault="003912DB" w:rsidP="00D712C0">
            <w:pPr>
              <w:spacing w:line="360" w:lineRule="auto"/>
              <w:rPr>
                <w:sz w:val="20"/>
                <w:szCs w:val="20"/>
              </w:rPr>
            </w:pPr>
          </w:p>
        </w:tc>
      </w:tr>
      <w:tr w:rsidR="003912DB" w14:paraId="6A5DC072"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32A92C4D"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00:06:10</w:t>
            </w:r>
          </w:p>
        </w:tc>
        <w:tc>
          <w:tcPr>
            <w:tcW w:w="1161" w:type="dxa"/>
            <w:tcBorders>
              <w:top w:val="nil"/>
              <w:left w:val="nil"/>
              <w:bottom w:val="single" w:sz="4" w:space="0" w:color="auto"/>
              <w:right w:val="single" w:sz="4" w:space="0" w:color="auto"/>
            </w:tcBorders>
            <w:shd w:val="clear" w:color="000000" w:fill="00B050"/>
            <w:noWrap/>
            <w:vAlign w:val="bottom"/>
            <w:hideMark/>
          </w:tcPr>
          <w:p w14:paraId="1F154703"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0B050"/>
            <w:noWrap/>
            <w:vAlign w:val="bottom"/>
            <w:hideMark/>
          </w:tcPr>
          <w:p w14:paraId="0E520B0B"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7C7E6D60"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1936E78D" w14:textId="77777777" w:rsidR="003912DB" w:rsidRDefault="003912DB" w:rsidP="00D712C0">
            <w:pPr>
              <w:spacing w:line="360" w:lineRule="auto"/>
              <w:rPr>
                <w:sz w:val="20"/>
                <w:szCs w:val="20"/>
              </w:rPr>
            </w:pPr>
          </w:p>
        </w:tc>
      </w:tr>
      <w:tr w:rsidR="003912DB" w14:paraId="458AB245"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29ACC668"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00:06:16</w:t>
            </w:r>
          </w:p>
        </w:tc>
        <w:tc>
          <w:tcPr>
            <w:tcW w:w="1161" w:type="dxa"/>
            <w:tcBorders>
              <w:top w:val="nil"/>
              <w:left w:val="nil"/>
              <w:bottom w:val="single" w:sz="4" w:space="0" w:color="auto"/>
              <w:right w:val="single" w:sz="4" w:space="0" w:color="auto"/>
            </w:tcBorders>
            <w:shd w:val="clear" w:color="000000" w:fill="FF0000"/>
            <w:noWrap/>
            <w:vAlign w:val="bottom"/>
            <w:hideMark/>
          </w:tcPr>
          <w:p w14:paraId="64445A52"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MBP</w:t>
            </w:r>
          </w:p>
        </w:tc>
        <w:tc>
          <w:tcPr>
            <w:tcW w:w="1022" w:type="dxa"/>
            <w:tcBorders>
              <w:top w:val="nil"/>
              <w:left w:val="nil"/>
              <w:bottom w:val="single" w:sz="4" w:space="0" w:color="auto"/>
              <w:right w:val="single" w:sz="4" w:space="0" w:color="auto"/>
            </w:tcBorders>
            <w:shd w:val="clear" w:color="000000" w:fill="FF0000"/>
            <w:noWrap/>
            <w:vAlign w:val="bottom"/>
            <w:hideMark/>
          </w:tcPr>
          <w:p w14:paraId="2D49F420"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09273E87"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41967EC9" w14:textId="77777777" w:rsidR="003912DB" w:rsidRDefault="003912DB" w:rsidP="00D712C0">
            <w:pPr>
              <w:spacing w:line="360" w:lineRule="auto"/>
              <w:rPr>
                <w:sz w:val="20"/>
                <w:szCs w:val="20"/>
              </w:rPr>
            </w:pPr>
          </w:p>
        </w:tc>
      </w:tr>
      <w:tr w:rsidR="003912DB" w14:paraId="676CA1FB"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74E5E551"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00:06:24</w:t>
            </w:r>
          </w:p>
        </w:tc>
        <w:tc>
          <w:tcPr>
            <w:tcW w:w="1161" w:type="dxa"/>
            <w:tcBorders>
              <w:top w:val="nil"/>
              <w:left w:val="nil"/>
              <w:bottom w:val="single" w:sz="4" w:space="0" w:color="auto"/>
              <w:right w:val="single" w:sz="4" w:space="0" w:color="auto"/>
            </w:tcBorders>
            <w:shd w:val="clear" w:color="000000" w:fill="03FAA3"/>
            <w:noWrap/>
            <w:vAlign w:val="bottom"/>
            <w:hideMark/>
          </w:tcPr>
          <w:p w14:paraId="329B55FA"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3FAA3"/>
            <w:noWrap/>
            <w:vAlign w:val="bottom"/>
            <w:hideMark/>
          </w:tcPr>
          <w:p w14:paraId="0C3E33E9"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495A2E30"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23AAB84A" w14:textId="77777777" w:rsidR="003912DB" w:rsidRDefault="003912DB" w:rsidP="00D712C0">
            <w:pPr>
              <w:spacing w:line="360" w:lineRule="auto"/>
              <w:rPr>
                <w:sz w:val="20"/>
                <w:szCs w:val="20"/>
              </w:rPr>
            </w:pPr>
          </w:p>
        </w:tc>
      </w:tr>
      <w:tr w:rsidR="003912DB" w14:paraId="4BBDE275"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4D8F15BD"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00:06:25</w:t>
            </w:r>
          </w:p>
        </w:tc>
        <w:tc>
          <w:tcPr>
            <w:tcW w:w="1161" w:type="dxa"/>
            <w:tcBorders>
              <w:top w:val="nil"/>
              <w:left w:val="nil"/>
              <w:bottom w:val="single" w:sz="4" w:space="0" w:color="auto"/>
              <w:right w:val="single" w:sz="4" w:space="0" w:color="auto"/>
            </w:tcBorders>
            <w:shd w:val="clear" w:color="000000" w:fill="CE94EA"/>
            <w:noWrap/>
            <w:vAlign w:val="bottom"/>
            <w:hideMark/>
          </w:tcPr>
          <w:p w14:paraId="0541E1A9"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CE94EA"/>
            <w:noWrap/>
            <w:vAlign w:val="bottom"/>
            <w:hideMark/>
          </w:tcPr>
          <w:p w14:paraId="4B7AB662"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3DB3AAF6"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30B285A5" w14:textId="77777777" w:rsidR="003912DB" w:rsidRDefault="003912DB" w:rsidP="00D712C0">
            <w:pPr>
              <w:spacing w:line="360" w:lineRule="auto"/>
              <w:rPr>
                <w:sz w:val="20"/>
                <w:szCs w:val="20"/>
              </w:rPr>
            </w:pPr>
          </w:p>
        </w:tc>
      </w:tr>
      <w:tr w:rsidR="003912DB" w14:paraId="2FA59AFD"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4EA58256"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00:06:26</w:t>
            </w:r>
          </w:p>
        </w:tc>
        <w:tc>
          <w:tcPr>
            <w:tcW w:w="1161" w:type="dxa"/>
            <w:tcBorders>
              <w:top w:val="nil"/>
              <w:left w:val="nil"/>
              <w:bottom w:val="single" w:sz="4" w:space="0" w:color="auto"/>
              <w:right w:val="single" w:sz="4" w:space="0" w:color="auto"/>
            </w:tcBorders>
            <w:shd w:val="clear" w:color="000000" w:fill="00B050"/>
            <w:noWrap/>
            <w:vAlign w:val="bottom"/>
            <w:hideMark/>
          </w:tcPr>
          <w:p w14:paraId="3E86034C"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0B050"/>
            <w:noWrap/>
            <w:vAlign w:val="bottom"/>
            <w:hideMark/>
          </w:tcPr>
          <w:p w14:paraId="36393D39"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4CEE798A"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73B9880F" w14:textId="77777777" w:rsidR="003912DB" w:rsidRDefault="003912DB" w:rsidP="00D712C0">
            <w:pPr>
              <w:spacing w:line="360" w:lineRule="auto"/>
              <w:rPr>
                <w:sz w:val="20"/>
                <w:szCs w:val="20"/>
              </w:rPr>
            </w:pPr>
          </w:p>
        </w:tc>
      </w:tr>
      <w:tr w:rsidR="003912DB" w14:paraId="6FAD63AB"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7F37B958"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00:06:37</w:t>
            </w:r>
          </w:p>
        </w:tc>
        <w:tc>
          <w:tcPr>
            <w:tcW w:w="1161" w:type="dxa"/>
            <w:tcBorders>
              <w:top w:val="nil"/>
              <w:left w:val="nil"/>
              <w:bottom w:val="single" w:sz="4" w:space="0" w:color="auto"/>
              <w:right w:val="single" w:sz="4" w:space="0" w:color="auto"/>
            </w:tcBorders>
            <w:shd w:val="clear" w:color="000000" w:fill="FF0000"/>
            <w:noWrap/>
            <w:vAlign w:val="bottom"/>
            <w:hideMark/>
          </w:tcPr>
          <w:p w14:paraId="17CE5238"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MBP</w:t>
            </w:r>
          </w:p>
        </w:tc>
        <w:tc>
          <w:tcPr>
            <w:tcW w:w="1022" w:type="dxa"/>
            <w:tcBorders>
              <w:top w:val="nil"/>
              <w:left w:val="nil"/>
              <w:bottom w:val="single" w:sz="4" w:space="0" w:color="auto"/>
              <w:right w:val="single" w:sz="4" w:space="0" w:color="auto"/>
            </w:tcBorders>
            <w:shd w:val="clear" w:color="000000" w:fill="FF0000"/>
            <w:noWrap/>
            <w:vAlign w:val="bottom"/>
            <w:hideMark/>
          </w:tcPr>
          <w:p w14:paraId="6134DB86"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43D691D3"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19A525F2" w14:textId="77777777" w:rsidR="003912DB" w:rsidRDefault="003912DB" w:rsidP="00D712C0">
            <w:pPr>
              <w:spacing w:line="360" w:lineRule="auto"/>
              <w:rPr>
                <w:sz w:val="20"/>
                <w:szCs w:val="20"/>
              </w:rPr>
            </w:pPr>
          </w:p>
        </w:tc>
      </w:tr>
      <w:tr w:rsidR="003912DB" w14:paraId="210D07A7"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69D57E25"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00:06:40</w:t>
            </w:r>
          </w:p>
        </w:tc>
        <w:tc>
          <w:tcPr>
            <w:tcW w:w="1161" w:type="dxa"/>
            <w:tcBorders>
              <w:top w:val="nil"/>
              <w:left w:val="nil"/>
              <w:bottom w:val="single" w:sz="4" w:space="0" w:color="auto"/>
              <w:right w:val="single" w:sz="4" w:space="0" w:color="auto"/>
            </w:tcBorders>
            <w:shd w:val="clear" w:color="000000" w:fill="00B050"/>
            <w:noWrap/>
            <w:vAlign w:val="bottom"/>
            <w:hideMark/>
          </w:tcPr>
          <w:p w14:paraId="3E55485A"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0B050"/>
            <w:noWrap/>
            <w:vAlign w:val="bottom"/>
            <w:hideMark/>
          </w:tcPr>
          <w:p w14:paraId="68C588A6"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7D182DFB"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23A8E2AF" w14:textId="77777777" w:rsidR="003912DB" w:rsidRDefault="003912DB" w:rsidP="00D712C0">
            <w:pPr>
              <w:spacing w:line="360" w:lineRule="auto"/>
              <w:rPr>
                <w:sz w:val="20"/>
                <w:szCs w:val="20"/>
              </w:rPr>
            </w:pPr>
          </w:p>
        </w:tc>
      </w:tr>
      <w:tr w:rsidR="003912DB" w14:paraId="5A3A49C0"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0BEB4E5D"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00:06:43</w:t>
            </w:r>
          </w:p>
        </w:tc>
        <w:tc>
          <w:tcPr>
            <w:tcW w:w="1161" w:type="dxa"/>
            <w:tcBorders>
              <w:top w:val="nil"/>
              <w:left w:val="nil"/>
              <w:bottom w:val="single" w:sz="4" w:space="0" w:color="auto"/>
              <w:right w:val="single" w:sz="4" w:space="0" w:color="auto"/>
            </w:tcBorders>
            <w:shd w:val="clear" w:color="000000" w:fill="FF0000"/>
            <w:noWrap/>
            <w:vAlign w:val="bottom"/>
            <w:hideMark/>
          </w:tcPr>
          <w:p w14:paraId="5D29FE34"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MBP</w:t>
            </w:r>
          </w:p>
        </w:tc>
        <w:tc>
          <w:tcPr>
            <w:tcW w:w="1022" w:type="dxa"/>
            <w:tcBorders>
              <w:top w:val="nil"/>
              <w:left w:val="nil"/>
              <w:bottom w:val="single" w:sz="4" w:space="0" w:color="auto"/>
              <w:right w:val="single" w:sz="4" w:space="0" w:color="auto"/>
            </w:tcBorders>
            <w:shd w:val="clear" w:color="000000" w:fill="FF0000"/>
            <w:noWrap/>
            <w:vAlign w:val="bottom"/>
            <w:hideMark/>
          </w:tcPr>
          <w:p w14:paraId="2F0A087A"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2EF40644"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62A11F4A" w14:textId="77777777" w:rsidR="003912DB" w:rsidRDefault="003912DB" w:rsidP="00D712C0">
            <w:pPr>
              <w:spacing w:line="360" w:lineRule="auto"/>
              <w:rPr>
                <w:sz w:val="20"/>
                <w:szCs w:val="20"/>
              </w:rPr>
            </w:pPr>
          </w:p>
        </w:tc>
      </w:tr>
      <w:tr w:rsidR="003912DB" w14:paraId="4706E6A7"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092C2BDC"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00:06:50</w:t>
            </w:r>
          </w:p>
        </w:tc>
        <w:tc>
          <w:tcPr>
            <w:tcW w:w="1161" w:type="dxa"/>
            <w:tcBorders>
              <w:top w:val="nil"/>
              <w:left w:val="nil"/>
              <w:bottom w:val="single" w:sz="4" w:space="0" w:color="auto"/>
              <w:right w:val="single" w:sz="4" w:space="0" w:color="auto"/>
            </w:tcBorders>
            <w:shd w:val="clear" w:color="000000" w:fill="03FAA3"/>
            <w:noWrap/>
            <w:vAlign w:val="bottom"/>
            <w:hideMark/>
          </w:tcPr>
          <w:p w14:paraId="7E9B59FB" w14:textId="77777777" w:rsidR="003912DB" w:rsidRDefault="003912DB" w:rsidP="00D712C0">
            <w:pPr>
              <w:spacing w:line="360" w:lineRule="auto"/>
              <w:rPr>
                <w:rFonts w:ascii="Aptos Narrow" w:hAnsi="Aptos Narrow"/>
                <w:color w:val="000000"/>
              </w:rPr>
            </w:pPr>
            <w:r>
              <w:rPr>
                <w:rFonts w:ascii="Aptos Narrow" w:hAnsi="Aptos Narrow"/>
                <w:color w:val="000000"/>
              </w:rPr>
              <w:t>SpO2</w:t>
            </w:r>
          </w:p>
        </w:tc>
        <w:tc>
          <w:tcPr>
            <w:tcW w:w="1022" w:type="dxa"/>
            <w:tcBorders>
              <w:top w:val="nil"/>
              <w:left w:val="nil"/>
              <w:bottom w:val="single" w:sz="4" w:space="0" w:color="auto"/>
              <w:right w:val="single" w:sz="4" w:space="0" w:color="auto"/>
            </w:tcBorders>
            <w:shd w:val="clear" w:color="000000" w:fill="03FAA3"/>
            <w:noWrap/>
            <w:vAlign w:val="bottom"/>
            <w:hideMark/>
          </w:tcPr>
          <w:p w14:paraId="28D7E1D4"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7CFF4E5D"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696E4982" w14:textId="77777777" w:rsidR="003912DB" w:rsidRDefault="003912DB" w:rsidP="00D712C0">
            <w:pPr>
              <w:spacing w:line="360" w:lineRule="auto"/>
              <w:rPr>
                <w:sz w:val="20"/>
                <w:szCs w:val="20"/>
              </w:rPr>
            </w:pPr>
          </w:p>
        </w:tc>
      </w:tr>
      <w:tr w:rsidR="003912DB" w14:paraId="4C6B8E0F"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6ECB7A1E"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00:07:04</w:t>
            </w:r>
          </w:p>
        </w:tc>
        <w:tc>
          <w:tcPr>
            <w:tcW w:w="1161" w:type="dxa"/>
            <w:tcBorders>
              <w:top w:val="nil"/>
              <w:left w:val="nil"/>
              <w:bottom w:val="single" w:sz="4" w:space="0" w:color="auto"/>
              <w:right w:val="single" w:sz="4" w:space="0" w:color="auto"/>
            </w:tcBorders>
            <w:shd w:val="clear" w:color="000000" w:fill="03FAA3"/>
            <w:noWrap/>
            <w:vAlign w:val="bottom"/>
            <w:hideMark/>
          </w:tcPr>
          <w:p w14:paraId="0F18CEDB"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3FAA3"/>
            <w:noWrap/>
            <w:vAlign w:val="bottom"/>
            <w:hideMark/>
          </w:tcPr>
          <w:p w14:paraId="45C46812"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1AD96371"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20C8A4EB" w14:textId="77777777" w:rsidR="003912DB" w:rsidRDefault="003912DB" w:rsidP="00D712C0">
            <w:pPr>
              <w:spacing w:line="360" w:lineRule="auto"/>
              <w:rPr>
                <w:sz w:val="20"/>
                <w:szCs w:val="20"/>
              </w:rPr>
            </w:pPr>
          </w:p>
        </w:tc>
      </w:tr>
      <w:tr w:rsidR="003912DB" w14:paraId="65941ACA"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5535A240"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00:07:05</w:t>
            </w:r>
          </w:p>
        </w:tc>
        <w:tc>
          <w:tcPr>
            <w:tcW w:w="1161" w:type="dxa"/>
            <w:tcBorders>
              <w:top w:val="nil"/>
              <w:left w:val="nil"/>
              <w:bottom w:val="single" w:sz="4" w:space="0" w:color="auto"/>
              <w:right w:val="single" w:sz="4" w:space="0" w:color="auto"/>
            </w:tcBorders>
            <w:shd w:val="clear" w:color="000000" w:fill="CE94EA"/>
            <w:noWrap/>
            <w:vAlign w:val="bottom"/>
            <w:hideMark/>
          </w:tcPr>
          <w:p w14:paraId="059E5210"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CE94EA"/>
            <w:noWrap/>
            <w:vAlign w:val="bottom"/>
            <w:hideMark/>
          </w:tcPr>
          <w:p w14:paraId="25BED700"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254AF4C4"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479CCDE8" w14:textId="77777777" w:rsidR="003912DB" w:rsidRDefault="003912DB" w:rsidP="00D712C0">
            <w:pPr>
              <w:spacing w:line="360" w:lineRule="auto"/>
              <w:rPr>
                <w:sz w:val="20"/>
                <w:szCs w:val="20"/>
              </w:rPr>
            </w:pPr>
          </w:p>
        </w:tc>
      </w:tr>
      <w:tr w:rsidR="003912DB" w14:paraId="36BEE23F"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7DD4AB98"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00:07:38</w:t>
            </w:r>
          </w:p>
        </w:tc>
        <w:tc>
          <w:tcPr>
            <w:tcW w:w="1161" w:type="dxa"/>
            <w:tcBorders>
              <w:top w:val="nil"/>
              <w:left w:val="nil"/>
              <w:bottom w:val="single" w:sz="4" w:space="0" w:color="auto"/>
              <w:right w:val="single" w:sz="4" w:space="0" w:color="auto"/>
            </w:tcBorders>
            <w:shd w:val="clear" w:color="000000" w:fill="03FAA3"/>
            <w:noWrap/>
            <w:vAlign w:val="bottom"/>
            <w:hideMark/>
          </w:tcPr>
          <w:p w14:paraId="62C7DBDB"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3FAA3"/>
            <w:noWrap/>
            <w:vAlign w:val="bottom"/>
            <w:hideMark/>
          </w:tcPr>
          <w:p w14:paraId="284A414B"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43B7A0D4"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76A1C2E6" w14:textId="77777777" w:rsidR="003912DB" w:rsidRDefault="003912DB" w:rsidP="00D712C0">
            <w:pPr>
              <w:spacing w:line="360" w:lineRule="auto"/>
              <w:rPr>
                <w:sz w:val="20"/>
                <w:szCs w:val="20"/>
              </w:rPr>
            </w:pPr>
          </w:p>
        </w:tc>
      </w:tr>
      <w:tr w:rsidR="003912DB" w14:paraId="54E8E438"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53FA6BEB"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00:07:49</w:t>
            </w:r>
          </w:p>
        </w:tc>
        <w:tc>
          <w:tcPr>
            <w:tcW w:w="1161" w:type="dxa"/>
            <w:tcBorders>
              <w:top w:val="nil"/>
              <w:left w:val="nil"/>
              <w:bottom w:val="single" w:sz="4" w:space="0" w:color="auto"/>
              <w:right w:val="single" w:sz="4" w:space="0" w:color="auto"/>
            </w:tcBorders>
            <w:shd w:val="clear" w:color="000000" w:fill="CE94EA"/>
            <w:noWrap/>
            <w:vAlign w:val="bottom"/>
            <w:hideMark/>
          </w:tcPr>
          <w:p w14:paraId="490AF8D4"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CE94EA"/>
            <w:noWrap/>
            <w:vAlign w:val="bottom"/>
            <w:hideMark/>
          </w:tcPr>
          <w:p w14:paraId="44F8AA6B"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12AE96B4"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4ED823F9" w14:textId="77777777" w:rsidR="003912DB" w:rsidRDefault="003912DB" w:rsidP="00D712C0">
            <w:pPr>
              <w:spacing w:line="360" w:lineRule="auto"/>
              <w:rPr>
                <w:sz w:val="20"/>
                <w:szCs w:val="20"/>
              </w:rPr>
            </w:pPr>
          </w:p>
        </w:tc>
      </w:tr>
      <w:tr w:rsidR="003912DB" w14:paraId="0A440EB2"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05880D3E"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00:08:01</w:t>
            </w:r>
          </w:p>
        </w:tc>
        <w:tc>
          <w:tcPr>
            <w:tcW w:w="1161" w:type="dxa"/>
            <w:tcBorders>
              <w:top w:val="nil"/>
              <w:left w:val="nil"/>
              <w:bottom w:val="single" w:sz="4" w:space="0" w:color="auto"/>
              <w:right w:val="single" w:sz="4" w:space="0" w:color="auto"/>
            </w:tcBorders>
            <w:shd w:val="clear" w:color="000000" w:fill="CE94EA"/>
            <w:noWrap/>
            <w:vAlign w:val="bottom"/>
            <w:hideMark/>
          </w:tcPr>
          <w:p w14:paraId="4F70AF48" w14:textId="77777777" w:rsidR="003912DB" w:rsidRDefault="003912DB" w:rsidP="00D712C0">
            <w:pPr>
              <w:spacing w:line="360" w:lineRule="auto"/>
              <w:rPr>
                <w:rFonts w:ascii="Aptos Narrow" w:hAnsi="Aptos Narrow"/>
                <w:color w:val="000000"/>
              </w:rPr>
            </w:pPr>
            <w:r>
              <w:rPr>
                <w:rFonts w:ascii="Aptos Narrow" w:hAnsi="Aptos Narrow"/>
                <w:color w:val="000000"/>
              </w:rPr>
              <w:t>SpO2</w:t>
            </w:r>
          </w:p>
        </w:tc>
        <w:tc>
          <w:tcPr>
            <w:tcW w:w="1022" w:type="dxa"/>
            <w:tcBorders>
              <w:top w:val="nil"/>
              <w:left w:val="nil"/>
              <w:bottom w:val="single" w:sz="4" w:space="0" w:color="auto"/>
              <w:right w:val="single" w:sz="4" w:space="0" w:color="auto"/>
            </w:tcBorders>
            <w:shd w:val="clear" w:color="000000" w:fill="CE94EA"/>
            <w:noWrap/>
            <w:vAlign w:val="bottom"/>
            <w:hideMark/>
          </w:tcPr>
          <w:p w14:paraId="310139FE"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171AA123"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73A489B6" w14:textId="77777777" w:rsidR="003912DB" w:rsidRDefault="003912DB" w:rsidP="00D712C0">
            <w:pPr>
              <w:spacing w:line="360" w:lineRule="auto"/>
              <w:rPr>
                <w:sz w:val="20"/>
                <w:szCs w:val="20"/>
              </w:rPr>
            </w:pPr>
          </w:p>
        </w:tc>
      </w:tr>
      <w:tr w:rsidR="003912DB" w14:paraId="5888EA5A"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6FF474A3" w14:textId="77777777" w:rsidR="003912DB" w:rsidRDefault="003912DB" w:rsidP="00D712C0">
            <w:pPr>
              <w:spacing w:line="360" w:lineRule="auto"/>
              <w:jc w:val="right"/>
              <w:rPr>
                <w:rFonts w:ascii="Aptos Narrow" w:hAnsi="Aptos Narrow"/>
                <w:color w:val="000000"/>
              </w:rPr>
            </w:pPr>
            <w:r>
              <w:rPr>
                <w:rFonts w:ascii="Aptos Narrow" w:hAnsi="Aptos Narrow"/>
                <w:color w:val="000000"/>
              </w:rPr>
              <w:lastRenderedPageBreak/>
              <w:t>00:08:02</w:t>
            </w:r>
          </w:p>
        </w:tc>
        <w:tc>
          <w:tcPr>
            <w:tcW w:w="1161" w:type="dxa"/>
            <w:tcBorders>
              <w:top w:val="nil"/>
              <w:left w:val="nil"/>
              <w:bottom w:val="nil"/>
              <w:right w:val="nil"/>
            </w:tcBorders>
            <w:shd w:val="clear" w:color="000000" w:fill="00B050"/>
            <w:noWrap/>
            <w:vAlign w:val="bottom"/>
            <w:hideMark/>
          </w:tcPr>
          <w:p w14:paraId="102B9757" w14:textId="77777777" w:rsidR="003912DB" w:rsidRDefault="003912DB" w:rsidP="00D712C0">
            <w:pPr>
              <w:spacing w:line="360" w:lineRule="auto"/>
              <w:rPr>
                <w:rFonts w:ascii="Aptos Narrow" w:hAnsi="Aptos Narrow"/>
                <w:color w:val="000000"/>
              </w:rPr>
            </w:pPr>
            <w:r>
              <w:rPr>
                <w:rFonts w:ascii="Aptos Narrow" w:hAnsi="Aptos Narrow"/>
                <w:color w:val="000000"/>
              </w:rPr>
              <w:t>SpO2</w:t>
            </w:r>
          </w:p>
        </w:tc>
        <w:tc>
          <w:tcPr>
            <w:tcW w:w="1022" w:type="dxa"/>
            <w:tcBorders>
              <w:top w:val="nil"/>
              <w:left w:val="single" w:sz="4" w:space="0" w:color="auto"/>
              <w:bottom w:val="single" w:sz="4" w:space="0" w:color="auto"/>
              <w:right w:val="single" w:sz="4" w:space="0" w:color="auto"/>
            </w:tcBorders>
            <w:shd w:val="clear" w:color="000000" w:fill="00B050"/>
            <w:noWrap/>
            <w:vAlign w:val="bottom"/>
            <w:hideMark/>
          </w:tcPr>
          <w:p w14:paraId="73599D79"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4FFB25FD"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70ED3EA3" w14:textId="77777777" w:rsidR="003912DB" w:rsidRDefault="003912DB" w:rsidP="00D712C0">
            <w:pPr>
              <w:spacing w:line="360" w:lineRule="auto"/>
              <w:rPr>
                <w:sz w:val="20"/>
                <w:szCs w:val="20"/>
              </w:rPr>
            </w:pPr>
          </w:p>
        </w:tc>
      </w:tr>
      <w:tr w:rsidR="003912DB" w14:paraId="358E87D3"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17935158"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00:08:04</w:t>
            </w:r>
          </w:p>
        </w:tc>
        <w:tc>
          <w:tcPr>
            <w:tcW w:w="1161" w:type="dxa"/>
            <w:tcBorders>
              <w:top w:val="nil"/>
              <w:left w:val="nil"/>
              <w:bottom w:val="nil"/>
              <w:right w:val="nil"/>
            </w:tcBorders>
            <w:shd w:val="clear" w:color="000000" w:fill="FF0000"/>
            <w:noWrap/>
            <w:vAlign w:val="bottom"/>
            <w:hideMark/>
          </w:tcPr>
          <w:p w14:paraId="09A45DDC"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SpO2</w:t>
            </w:r>
          </w:p>
        </w:tc>
        <w:tc>
          <w:tcPr>
            <w:tcW w:w="1022" w:type="dxa"/>
            <w:tcBorders>
              <w:top w:val="nil"/>
              <w:left w:val="single" w:sz="4" w:space="0" w:color="auto"/>
              <w:bottom w:val="single" w:sz="4" w:space="0" w:color="auto"/>
              <w:right w:val="single" w:sz="4" w:space="0" w:color="auto"/>
            </w:tcBorders>
            <w:shd w:val="clear" w:color="000000" w:fill="FF0000"/>
            <w:noWrap/>
            <w:vAlign w:val="bottom"/>
            <w:hideMark/>
          </w:tcPr>
          <w:p w14:paraId="01B17FF1"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1185EAD0"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598DF21F" w14:textId="77777777" w:rsidR="003912DB" w:rsidRDefault="003912DB" w:rsidP="00D712C0">
            <w:pPr>
              <w:spacing w:line="360" w:lineRule="auto"/>
              <w:rPr>
                <w:sz w:val="20"/>
                <w:szCs w:val="20"/>
              </w:rPr>
            </w:pPr>
          </w:p>
        </w:tc>
      </w:tr>
      <w:tr w:rsidR="003912DB" w14:paraId="0DDE2B1E"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37FD6718"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00:08:06</w:t>
            </w:r>
          </w:p>
        </w:tc>
        <w:tc>
          <w:tcPr>
            <w:tcW w:w="1161" w:type="dxa"/>
            <w:tcBorders>
              <w:top w:val="single" w:sz="4" w:space="0" w:color="auto"/>
              <w:left w:val="nil"/>
              <w:bottom w:val="single" w:sz="4" w:space="0" w:color="auto"/>
              <w:right w:val="single" w:sz="4" w:space="0" w:color="auto"/>
            </w:tcBorders>
            <w:shd w:val="clear" w:color="000000" w:fill="03FAA3"/>
            <w:noWrap/>
            <w:vAlign w:val="bottom"/>
            <w:hideMark/>
          </w:tcPr>
          <w:p w14:paraId="0F68DB77" w14:textId="77777777" w:rsidR="003912DB" w:rsidRDefault="003912DB" w:rsidP="00D712C0">
            <w:pPr>
              <w:spacing w:line="360" w:lineRule="auto"/>
              <w:rPr>
                <w:rFonts w:ascii="Aptos Narrow" w:hAnsi="Aptos Narrow"/>
                <w:color w:val="000000"/>
              </w:rPr>
            </w:pPr>
            <w:r>
              <w:rPr>
                <w:rFonts w:ascii="Aptos Narrow" w:hAnsi="Aptos Narrow"/>
                <w:color w:val="000000"/>
              </w:rPr>
              <w:t>BIS</w:t>
            </w:r>
          </w:p>
        </w:tc>
        <w:tc>
          <w:tcPr>
            <w:tcW w:w="1022" w:type="dxa"/>
            <w:tcBorders>
              <w:top w:val="nil"/>
              <w:left w:val="nil"/>
              <w:bottom w:val="single" w:sz="4" w:space="0" w:color="auto"/>
              <w:right w:val="single" w:sz="4" w:space="0" w:color="auto"/>
            </w:tcBorders>
            <w:shd w:val="clear" w:color="000000" w:fill="03FAA3"/>
            <w:noWrap/>
            <w:vAlign w:val="bottom"/>
            <w:hideMark/>
          </w:tcPr>
          <w:p w14:paraId="44B80C3E" w14:textId="77777777" w:rsidR="003912DB" w:rsidRDefault="003912DB" w:rsidP="00D712C0">
            <w:pPr>
              <w:spacing w:line="360" w:lineRule="auto"/>
              <w:rPr>
                <w:rFonts w:ascii="Aptos Narrow" w:hAnsi="Aptos Narrow"/>
                <w:color w:val="000000"/>
              </w:rPr>
            </w:pPr>
            <w:r>
              <w:rPr>
                <w:rFonts w:ascii="Aptos Narrow" w:hAnsi="Aptos Narrow"/>
                <w:color w:val="000000"/>
              </w:rPr>
              <w:t>high</w:t>
            </w:r>
          </w:p>
        </w:tc>
        <w:tc>
          <w:tcPr>
            <w:tcW w:w="146" w:type="dxa"/>
            <w:tcBorders>
              <w:top w:val="nil"/>
              <w:left w:val="nil"/>
              <w:bottom w:val="nil"/>
              <w:right w:val="nil"/>
            </w:tcBorders>
            <w:noWrap/>
            <w:vAlign w:val="bottom"/>
            <w:hideMark/>
          </w:tcPr>
          <w:p w14:paraId="63BA8036"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04D581B8" w14:textId="77777777" w:rsidR="003912DB" w:rsidRDefault="003912DB" w:rsidP="00D712C0">
            <w:pPr>
              <w:spacing w:line="360" w:lineRule="auto"/>
              <w:rPr>
                <w:sz w:val="20"/>
                <w:szCs w:val="20"/>
              </w:rPr>
            </w:pPr>
          </w:p>
        </w:tc>
      </w:tr>
      <w:tr w:rsidR="003912DB" w14:paraId="35420B30"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1F28C503"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00:08:13</w:t>
            </w:r>
          </w:p>
        </w:tc>
        <w:tc>
          <w:tcPr>
            <w:tcW w:w="1161" w:type="dxa"/>
            <w:tcBorders>
              <w:top w:val="nil"/>
              <w:left w:val="nil"/>
              <w:bottom w:val="single" w:sz="4" w:space="0" w:color="auto"/>
              <w:right w:val="single" w:sz="4" w:space="0" w:color="auto"/>
            </w:tcBorders>
            <w:shd w:val="clear" w:color="000000" w:fill="CE94EA"/>
            <w:noWrap/>
            <w:vAlign w:val="bottom"/>
            <w:hideMark/>
          </w:tcPr>
          <w:p w14:paraId="7A1AD6E2" w14:textId="77777777" w:rsidR="003912DB" w:rsidRDefault="003912DB" w:rsidP="00D712C0">
            <w:pPr>
              <w:spacing w:line="360" w:lineRule="auto"/>
              <w:rPr>
                <w:rFonts w:ascii="Aptos Narrow" w:hAnsi="Aptos Narrow"/>
                <w:color w:val="000000"/>
              </w:rPr>
            </w:pPr>
            <w:r>
              <w:rPr>
                <w:rFonts w:ascii="Aptos Narrow" w:hAnsi="Aptos Narrow"/>
                <w:color w:val="000000"/>
              </w:rPr>
              <w:t>BIS</w:t>
            </w:r>
          </w:p>
        </w:tc>
        <w:tc>
          <w:tcPr>
            <w:tcW w:w="1022" w:type="dxa"/>
            <w:tcBorders>
              <w:top w:val="nil"/>
              <w:left w:val="nil"/>
              <w:bottom w:val="single" w:sz="4" w:space="0" w:color="auto"/>
              <w:right w:val="single" w:sz="4" w:space="0" w:color="auto"/>
            </w:tcBorders>
            <w:shd w:val="clear" w:color="000000" w:fill="CE94EA"/>
            <w:noWrap/>
            <w:vAlign w:val="bottom"/>
            <w:hideMark/>
          </w:tcPr>
          <w:p w14:paraId="72B29149"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477CA105"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133A0E44" w14:textId="77777777" w:rsidR="003912DB" w:rsidRDefault="003912DB" w:rsidP="00D712C0">
            <w:pPr>
              <w:spacing w:line="360" w:lineRule="auto"/>
              <w:rPr>
                <w:sz w:val="20"/>
                <w:szCs w:val="20"/>
              </w:rPr>
            </w:pPr>
          </w:p>
        </w:tc>
      </w:tr>
      <w:tr w:rsidR="003912DB" w14:paraId="3FD639CD"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41B40B07"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00:08:14</w:t>
            </w:r>
          </w:p>
        </w:tc>
        <w:tc>
          <w:tcPr>
            <w:tcW w:w="1161" w:type="dxa"/>
            <w:tcBorders>
              <w:top w:val="nil"/>
              <w:left w:val="nil"/>
              <w:bottom w:val="single" w:sz="4" w:space="0" w:color="auto"/>
              <w:right w:val="single" w:sz="4" w:space="0" w:color="auto"/>
            </w:tcBorders>
            <w:shd w:val="clear" w:color="000000" w:fill="00B050"/>
            <w:noWrap/>
            <w:vAlign w:val="bottom"/>
            <w:hideMark/>
          </w:tcPr>
          <w:p w14:paraId="3317D62C" w14:textId="77777777" w:rsidR="003912DB" w:rsidRDefault="003912DB" w:rsidP="00D712C0">
            <w:pPr>
              <w:spacing w:line="360" w:lineRule="auto"/>
              <w:rPr>
                <w:rFonts w:ascii="Aptos Narrow" w:hAnsi="Aptos Narrow"/>
                <w:color w:val="000000"/>
              </w:rPr>
            </w:pPr>
            <w:r>
              <w:rPr>
                <w:rFonts w:ascii="Aptos Narrow" w:hAnsi="Aptos Narrow"/>
                <w:color w:val="000000"/>
              </w:rPr>
              <w:t>BIS</w:t>
            </w:r>
          </w:p>
        </w:tc>
        <w:tc>
          <w:tcPr>
            <w:tcW w:w="1022" w:type="dxa"/>
            <w:tcBorders>
              <w:top w:val="nil"/>
              <w:left w:val="nil"/>
              <w:bottom w:val="single" w:sz="4" w:space="0" w:color="auto"/>
              <w:right w:val="single" w:sz="4" w:space="0" w:color="auto"/>
            </w:tcBorders>
            <w:shd w:val="clear" w:color="000000" w:fill="00B050"/>
            <w:noWrap/>
            <w:vAlign w:val="bottom"/>
            <w:hideMark/>
          </w:tcPr>
          <w:p w14:paraId="34802C87" w14:textId="77777777" w:rsidR="003912DB" w:rsidRDefault="003912DB" w:rsidP="00D712C0">
            <w:pPr>
              <w:spacing w:line="360" w:lineRule="auto"/>
              <w:rPr>
                <w:rFonts w:ascii="Aptos Narrow" w:hAnsi="Aptos Narrow"/>
                <w:color w:val="000000"/>
              </w:rPr>
            </w:pPr>
            <w:r>
              <w:rPr>
                <w:rFonts w:ascii="Aptos Narrow" w:hAnsi="Aptos Narrow"/>
                <w:color w:val="000000"/>
              </w:rPr>
              <w:t>high</w:t>
            </w:r>
          </w:p>
        </w:tc>
        <w:tc>
          <w:tcPr>
            <w:tcW w:w="146" w:type="dxa"/>
            <w:tcBorders>
              <w:top w:val="nil"/>
              <w:left w:val="nil"/>
              <w:bottom w:val="nil"/>
              <w:right w:val="nil"/>
            </w:tcBorders>
            <w:noWrap/>
            <w:vAlign w:val="bottom"/>
            <w:hideMark/>
          </w:tcPr>
          <w:p w14:paraId="34390904"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0B1BAD5B" w14:textId="77777777" w:rsidR="003912DB" w:rsidRDefault="003912DB" w:rsidP="00D712C0">
            <w:pPr>
              <w:spacing w:line="360" w:lineRule="auto"/>
              <w:rPr>
                <w:sz w:val="20"/>
                <w:szCs w:val="20"/>
              </w:rPr>
            </w:pPr>
          </w:p>
        </w:tc>
      </w:tr>
      <w:tr w:rsidR="003912DB" w14:paraId="2AA4D1C9"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18743ABA"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00:08:18</w:t>
            </w:r>
          </w:p>
        </w:tc>
        <w:tc>
          <w:tcPr>
            <w:tcW w:w="1161" w:type="dxa"/>
            <w:tcBorders>
              <w:top w:val="nil"/>
              <w:left w:val="nil"/>
              <w:bottom w:val="single" w:sz="4" w:space="0" w:color="auto"/>
              <w:right w:val="single" w:sz="4" w:space="0" w:color="auto"/>
            </w:tcBorders>
            <w:shd w:val="clear" w:color="000000" w:fill="03FAA3"/>
            <w:noWrap/>
            <w:vAlign w:val="bottom"/>
            <w:hideMark/>
          </w:tcPr>
          <w:p w14:paraId="3DFDAF76"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3FAA3"/>
            <w:noWrap/>
            <w:vAlign w:val="bottom"/>
            <w:hideMark/>
          </w:tcPr>
          <w:p w14:paraId="48411D0E"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05047E1A"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18666106" w14:textId="77777777" w:rsidR="003912DB" w:rsidRDefault="003912DB" w:rsidP="00D712C0">
            <w:pPr>
              <w:spacing w:line="360" w:lineRule="auto"/>
              <w:rPr>
                <w:sz w:val="20"/>
                <w:szCs w:val="20"/>
              </w:rPr>
            </w:pPr>
          </w:p>
        </w:tc>
      </w:tr>
      <w:tr w:rsidR="003912DB" w14:paraId="579E1EA7"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1010E51D"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00:08:22</w:t>
            </w:r>
          </w:p>
        </w:tc>
        <w:tc>
          <w:tcPr>
            <w:tcW w:w="1161" w:type="dxa"/>
            <w:tcBorders>
              <w:top w:val="nil"/>
              <w:left w:val="nil"/>
              <w:bottom w:val="nil"/>
              <w:right w:val="nil"/>
            </w:tcBorders>
            <w:shd w:val="clear" w:color="000000" w:fill="00B050"/>
            <w:noWrap/>
            <w:vAlign w:val="bottom"/>
            <w:hideMark/>
          </w:tcPr>
          <w:p w14:paraId="73323BE2" w14:textId="77777777" w:rsidR="003912DB" w:rsidRDefault="003912DB" w:rsidP="00D712C0">
            <w:pPr>
              <w:spacing w:line="360" w:lineRule="auto"/>
              <w:rPr>
                <w:rFonts w:ascii="Aptos Narrow" w:hAnsi="Aptos Narrow"/>
                <w:color w:val="000000"/>
              </w:rPr>
            </w:pPr>
            <w:r>
              <w:rPr>
                <w:rFonts w:ascii="Aptos Narrow" w:hAnsi="Aptos Narrow"/>
                <w:color w:val="000000"/>
              </w:rPr>
              <w:t>SpO2</w:t>
            </w:r>
          </w:p>
        </w:tc>
        <w:tc>
          <w:tcPr>
            <w:tcW w:w="1022" w:type="dxa"/>
            <w:tcBorders>
              <w:top w:val="nil"/>
              <w:left w:val="single" w:sz="4" w:space="0" w:color="auto"/>
              <w:bottom w:val="single" w:sz="4" w:space="0" w:color="auto"/>
              <w:right w:val="single" w:sz="4" w:space="0" w:color="auto"/>
            </w:tcBorders>
            <w:shd w:val="clear" w:color="000000" w:fill="00B050"/>
            <w:noWrap/>
            <w:vAlign w:val="bottom"/>
            <w:hideMark/>
          </w:tcPr>
          <w:p w14:paraId="69304FB3"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7D6E76F1"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11D5F17E" w14:textId="77777777" w:rsidR="003912DB" w:rsidRDefault="003912DB" w:rsidP="00D712C0">
            <w:pPr>
              <w:spacing w:line="360" w:lineRule="auto"/>
              <w:rPr>
                <w:sz w:val="20"/>
                <w:szCs w:val="20"/>
              </w:rPr>
            </w:pPr>
          </w:p>
        </w:tc>
      </w:tr>
      <w:tr w:rsidR="003912DB" w14:paraId="6F2D9544"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680AC921"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00:08:25</w:t>
            </w:r>
          </w:p>
        </w:tc>
        <w:tc>
          <w:tcPr>
            <w:tcW w:w="1161" w:type="dxa"/>
            <w:tcBorders>
              <w:top w:val="single" w:sz="4" w:space="0" w:color="auto"/>
              <w:left w:val="nil"/>
              <w:bottom w:val="single" w:sz="4" w:space="0" w:color="auto"/>
              <w:right w:val="single" w:sz="4" w:space="0" w:color="auto"/>
            </w:tcBorders>
            <w:shd w:val="clear" w:color="000000" w:fill="CE94EA"/>
            <w:noWrap/>
            <w:vAlign w:val="bottom"/>
            <w:hideMark/>
          </w:tcPr>
          <w:p w14:paraId="00D2D660"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CE94EA"/>
            <w:noWrap/>
            <w:vAlign w:val="bottom"/>
            <w:hideMark/>
          </w:tcPr>
          <w:p w14:paraId="3376DD1E"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720DA33C"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103C2A40" w14:textId="77777777" w:rsidR="003912DB" w:rsidRDefault="003912DB" w:rsidP="00D712C0">
            <w:pPr>
              <w:spacing w:line="360" w:lineRule="auto"/>
              <w:rPr>
                <w:sz w:val="20"/>
                <w:szCs w:val="20"/>
              </w:rPr>
            </w:pPr>
          </w:p>
        </w:tc>
      </w:tr>
      <w:tr w:rsidR="003912DB" w14:paraId="0A094BCD"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42C43E80"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00:08:26</w:t>
            </w:r>
          </w:p>
        </w:tc>
        <w:tc>
          <w:tcPr>
            <w:tcW w:w="1161" w:type="dxa"/>
            <w:tcBorders>
              <w:top w:val="nil"/>
              <w:left w:val="nil"/>
              <w:bottom w:val="single" w:sz="4" w:space="0" w:color="auto"/>
              <w:right w:val="single" w:sz="4" w:space="0" w:color="auto"/>
            </w:tcBorders>
            <w:shd w:val="clear" w:color="000000" w:fill="00B050"/>
            <w:noWrap/>
            <w:vAlign w:val="bottom"/>
            <w:hideMark/>
          </w:tcPr>
          <w:p w14:paraId="7D9E8472"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0B050"/>
            <w:noWrap/>
            <w:vAlign w:val="bottom"/>
            <w:hideMark/>
          </w:tcPr>
          <w:p w14:paraId="454C0259"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1002F0C5"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5BDB6046" w14:textId="77777777" w:rsidR="003912DB" w:rsidRDefault="003912DB" w:rsidP="00D712C0">
            <w:pPr>
              <w:spacing w:line="360" w:lineRule="auto"/>
              <w:rPr>
                <w:sz w:val="20"/>
                <w:szCs w:val="20"/>
              </w:rPr>
            </w:pPr>
          </w:p>
        </w:tc>
      </w:tr>
      <w:tr w:rsidR="003912DB" w14:paraId="12B0284F"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21ADC04E"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00:08:37</w:t>
            </w:r>
          </w:p>
        </w:tc>
        <w:tc>
          <w:tcPr>
            <w:tcW w:w="1161" w:type="dxa"/>
            <w:tcBorders>
              <w:top w:val="nil"/>
              <w:left w:val="nil"/>
              <w:bottom w:val="single" w:sz="4" w:space="0" w:color="auto"/>
              <w:right w:val="single" w:sz="4" w:space="0" w:color="auto"/>
            </w:tcBorders>
            <w:shd w:val="clear" w:color="000000" w:fill="FF0000"/>
            <w:noWrap/>
            <w:vAlign w:val="bottom"/>
            <w:hideMark/>
          </w:tcPr>
          <w:p w14:paraId="21B73918"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MBP</w:t>
            </w:r>
          </w:p>
        </w:tc>
        <w:tc>
          <w:tcPr>
            <w:tcW w:w="1022" w:type="dxa"/>
            <w:tcBorders>
              <w:top w:val="nil"/>
              <w:left w:val="nil"/>
              <w:bottom w:val="single" w:sz="4" w:space="0" w:color="auto"/>
              <w:right w:val="single" w:sz="4" w:space="0" w:color="auto"/>
            </w:tcBorders>
            <w:shd w:val="clear" w:color="000000" w:fill="FF0000"/>
            <w:noWrap/>
            <w:vAlign w:val="bottom"/>
            <w:hideMark/>
          </w:tcPr>
          <w:p w14:paraId="0D160F82"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low</w:t>
            </w:r>
          </w:p>
        </w:tc>
        <w:tc>
          <w:tcPr>
            <w:tcW w:w="146" w:type="dxa"/>
            <w:tcBorders>
              <w:top w:val="nil"/>
              <w:left w:val="nil"/>
              <w:bottom w:val="nil"/>
              <w:right w:val="nil"/>
            </w:tcBorders>
            <w:noWrap/>
            <w:vAlign w:val="bottom"/>
            <w:hideMark/>
          </w:tcPr>
          <w:p w14:paraId="225DB423"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7FD4683F" w14:textId="77777777" w:rsidR="003912DB" w:rsidRDefault="003912DB" w:rsidP="00D712C0">
            <w:pPr>
              <w:spacing w:line="360" w:lineRule="auto"/>
              <w:rPr>
                <w:sz w:val="20"/>
                <w:szCs w:val="20"/>
              </w:rPr>
            </w:pPr>
          </w:p>
        </w:tc>
      </w:tr>
      <w:tr w:rsidR="003912DB" w14:paraId="409C6BCD"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0B071613"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00:08:42</w:t>
            </w:r>
          </w:p>
        </w:tc>
        <w:tc>
          <w:tcPr>
            <w:tcW w:w="1161" w:type="dxa"/>
            <w:tcBorders>
              <w:top w:val="nil"/>
              <w:left w:val="nil"/>
              <w:bottom w:val="single" w:sz="4" w:space="0" w:color="auto"/>
              <w:right w:val="single" w:sz="4" w:space="0" w:color="auto"/>
            </w:tcBorders>
            <w:shd w:val="clear" w:color="000000" w:fill="03FAA3"/>
            <w:noWrap/>
            <w:vAlign w:val="bottom"/>
            <w:hideMark/>
          </w:tcPr>
          <w:p w14:paraId="29E6934C"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3FAA3"/>
            <w:noWrap/>
            <w:vAlign w:val="bottom"/>
            <w:hideMark/>
          </w:tcPr>
          <w:p w14:paraId="0DAD8D86"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561B0906"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6635FF9F" w14:textId="77777777" w:rsidR="003912DB" w:rsidRDefault="003912DB" w:rsidP="00D712C0">
            <w:pPr>
              <w:spacing w:line="360" w:lineRule="auto"/>
              <w:rPr>
                <w:sz w:val="20"/>
                <w:szCs w:val="20"/>
              </w:rPr>
            </w:pPr>
          </w:p>
        </w:tc>
      </w:tr>
      <w:tr w:rsidR="003912DB" w14:paraId="0948E966"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4BE066AC"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00:08:49</w:t>
            </w:r>
          </w:p>
        </w:tc>
        <w:tc>
          <w:tcPr>
            <w:tcW w:w="1161" w:type="dxa"/>
            <w:tcBorders>
              <w:top w:val="nil"/>
              <w:left w:val="nil"/>
              <w:bottom w:val="single" w:sz="4" w:space="0" w:color="auto"/>
              <w:right w:val="single" w:sz="4" w:space="0" w:color="auto"/>
            </w:tcBorders>
            <w:shd w:val="clear" w:color="000000" w:fill="CE94EA"/>
            <w:noWrap/>
            <w:vAlign w:val="bottom"/>
            <w:hideMark/>
          </w:tcPr>
          <w:p w14:paraId="7ACFAE18"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CE94EA"/>
            <w:noWrap/>
            <w:vAlign w:val="bottom"/>
            <w:hideMark/>
          </w:tcPr>
          <w:p w14:paraId="0C56D837"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7AB17571"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04F36A7D" w14:textId="77777777" w:rsidR="003912DB" w:rsidRDefault="003912DB" w:rsidP="00D712C0">
            <w:pPr>
              <w:spacing w:line="360" w:lineRule="auto"/>
              <w:rPr>
                <w:sz w:val="20"/>
                <w:szCs w:val="20"/>
              </w:rPr>
            </w:pPr>
          </w:p>
        </w:tc>
      </w:tr>
      <w:tr w:rsidR="003912DB" w14:paraId="4D7EEEF8"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3FAA3"/>
            <w:noWrap/>
            <w:vAlign w:val="bottom"/>
            <w:hideMark/>
          </w:tcPr>
          <w:p w14:paraId="4D2E9312"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00:08:56</w:t>
            </w:r>
          </w:p>
        </w:tc>
        <w:tc>
          <w:tcPr>
            <w:tcW w:w="1161" w:type="dxa"/>
            <w:tcBorders>
              <w:top w:val="nil"/>
              <w:left w:val="nil"/>
              <w:bottom w:val="single" w:sz="4" w:space="0" w:color="auto"/>
              <w:right w:val="single" w:sz="4" w:space="0" w:color="auto"/>
            </w:tcBorders>
            <w:shd w:val="clear" w:color="000000" w:fill="03FAA3"/>
            <w:noWrap/>
            <w:vAlign w:val="bottom"/>
            <w:hideMark/>
          </w:tcPr>
          <w:p w14:paraId="0ECCE90B"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03FAA3"/>
            <w:noWrap/>
            <w:vAlign w:val="bottom"/>
            <w:hideMark/>
          </w:tcPr>
          <w:p w14:paraId="6614F3C1"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4CD82C1F"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1C218884" w14:textId="77777777" w:rsidR="003912DB" w:rsidRDefault="003912DB" w:rsidP="00D712C0">
            <w:pPr>
              <w:spacing w:line="360" w:lineRule="auto"/>
              <w:rPr>
                <w:sz w:val="20"/>
                <w:szCs w:val="20"/>
              </w:rPr>
            </w:pPr>
          </w:p>
        </w:tc>
      </w:tr>
      <w:tr w:rsidR="003912DB" w14:paraId="30A235C7"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CE94EA"/>
            <w:noWrap/>
            <w:vAlign w:val="bottom"/>
            <w:hideMark/>
          </w:tcPr>
          <w:p w14:paraId="19A270B8"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00:08:59</w:t>
            </w:r>
          </w:p>
        </w:tc>
        <w:tc>
          <w:tcPr>
            <w:tcW w:w="1161" w:type="dxa"/>
            <w:tcBorders>
              <w:top w:val="nil"/>
              <w:left w:val="nil"/>
              <w:bottom w:val="single" w:sz="4" w:space="0" w:color="auto"/>
              <w:right w:val="single" w:sz="4" w:space="0" w:color="auto"/>
            </w:tcBorders>
            <w:shd w:val="clear" w:color="000000" w:fill="CE94EA"/>
            <w:noWrap/>
            <w:vAlign w:val="bottom"/>
            <w:hideMark/>
          </w:tcPr>
          <w:p w14:paraId="07CB0768" w14:textId="77777777" w:rsidR="003912DB" w:rsidRDefault="003912DB" w:rsidP="00D712C0">
            <w:pPr>
              <w:spacing w:line="360" w:lineRule="auto"/>
              <w:rPr>
                <w:rFonts w:ascii="Aptos Narrow" w:hAnsi="Aptos Narrow"/>
                <w:color w:val="000000"/>
              </w:rPr>
            </w:pPr>
            <w:r>
              <w:rPr>
                <w:rFonts w:ascii="Aptos Narrow" w:hAnsi="Aptos Narrow"/>
                <w:color w:val="000000"/>
              </w:rPr>
              <w:t>MBP</w:t>
            </w:r>
          </w:p>
        </w:tc>
        <w:tc>
          <w:tcPr>
            <w:tcW w:w="1022" w:type="dxa"/>
            <w:tcBorders>
              <w:top w:val="nil"/>
              <w:left w:val="nil"/>
              <w:bottom w:val="single" w:sz="4" w:space="0" w:color="auto"/>
              <w:right w:val="single" w:sz="4" w:space="0" w:color="auto"/>
            </w:tcBorders>
            <w:shd w:val="clear" w:color="000000" w:fill="CE94EA"/>
            <w:noWrap/>
            <w:vAlign w:val="bottom"/>
            <w:hideMark/>
          </w:tcPr>
          <w:p w14:paraId="12E7DBFA" w14:textId="77777777" w:rsidR="003912DB" w:rsidRDefault="003912DB" w:rsidP="00D712C0">
            <w:pPr>
              <w:spacing w:line="360" w:lineRule="auto"/>
              <w:rPr>
                <w:rFonts w:ascii="Aptos Narrow" w:hAnsi="Aptos Narrow"/>
                <w:color w:val="000000"/>
              </w:rPr>
            </w:pPr>
            <w:r>
              <w:rPr>
                <w:rFonts w:ascii="Aptos Narrow" w:hAnsi="Aptos Narrow"/>
                <w:color w:val="000000"/>
              </w:rPr>
              <w:t>aus</w:t>
            </w:r>
          </w:p>
        </w:tc>
        <w:tc>
          <w:tcPr>
            <w:tcW w:w="146" w:type="dxa"/>
            <w:tcBorders>
              <w:top w:val="nil"/>
              <w:left w:val="nil"/>
              <w:bottom w:val="nil"/>
              <w:right w:val="nil"/>
            </w:tcBorders>
            <w:noWrap/>
            <w:vAlign w:val="bottom"/>
            <w:hideMark/>
          </w:tcPr>
          <w:p w14:paraId="63EECC53"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5B21896E" w14:textId="77777777" w:rsidR="003912DB" w:rsidRDefault="003912DB" w:rsidP="00D712C0">
            <w:pPr>
              <w:spacing w:line="360" w:lineRule="auto"/>
              <w:rPr>
                <w:sz w:val="20"/>
                <w:szCs w:val="20"/>
              </w:rPr>
            </w:pPr>
          </w:p>
        </w:tc>
      </w:tr>
      <w:tr w:rsidR="003912DB" w14:paraId="7F1D6DDE"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59F5CD96"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00:09:00</w:t>
            </w:r>
          </w:p>
        </w:tc>
        <w:tc>
          <w:tcPr>
            <w:tcW w:w="1161" w:type="dxa"/>
            <w:tcBorders>
              <w:top w:val="nil"/>
              <w:left w:val="nil"/>
              <w:bottom w:val="single" w:sz="4" w:space="0" w:color="auto"/>
              <w:right w:val="single" w:sz="4" w:space="0" w:color="auto"/>
            </w:tcBorders>
            <w:shd w:val="clear" w:color="000000" w:fill="00B050"/>
            <w:noWrap/>
            <w:vAlign w:val="bottom"/>
            <w:hideMark/>
          </w:tcPr>
          <w:p w14:paraId="45DCD978" w14:textId="77777777" w:rsidR="003912DB" w:rsidRDefault="003912DB" w:rsidP="00D712C0">
            <w:pPr>
              <w:spacing w:line="360" w:lineRule="auto"/>
              <w:rPr>
                <w:rFonts w:ascii="Aptos Narrow" w:hAnsi="Aptos Narrow"/>
                <w:color w:val="000000"/>
              </w:rPr>
            </w:pPr>
            <w:r>
              <w:rPr>
                <w:rFonts w:ascii="Aptos Narrow" w:hAnsi="Aptos Narrow"/>
                <w:color w:val="000000"/>
              </w:rPr>
              <w:t>TOF</w:t>
            </w:r>
          </w:p>
        </w:tc>
        <w:tc>
          <w:tcPr>
            <w:tcW w:w="1022" w:type="dxa"/>
            <w:tcBorders>
              <w:top w:val="nil"/>
              <w:left w:val="nil"/>
              <w:bottom w:val="single" w:sz="4" w:space="0" w:color="auto"/>
              <w:right w:val="single" w:sz="4" w:space="0" w:color="auto"/>
            </w:tcBorders>
            <w:shd w:val="clear" w:color="000000" w:fill="00B050"/>
            <w:noWrap/>
            <w:vAlign w:val="bottom"/>
            <w:hideMark/>
          </w:tcPr>
          <w:p w14:paraId="448FB29A"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57C387E6"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0341671D" w14:textId="77777777" w:rsidR="003912DB" w:rsidRDefault="003912DB" w:rsidP="00D712C0">
            <w:pPr>
              <w:spacing w:line="360" w:lineRule="auto"/>
              <w:rPr>
                <w:sz w:val="20"/>
                <w:szCs w:val="20"/>
              </w:rPr>
            </w:pPr>
          </w:p>
        </w:tc>
      </w:tr>
      <w:tr w:rsidR="003912DB" w14:paraId="1094B96D"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270CCF8B"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00:09:01</w:t>
            </w:r>
          </w:p>
        </w:tc>
        <w:tc>
          <w:tcPr>
            <w:tcW w:w="1161" w:type="dxa"/>
            <w:tcBorders>
              <w:top w:val="nil"/>
              <w:left w:val="nil"/>
              <w:bottom w:val="single" w:sz="4" w:space="0" w:color="auto"/>
              <w:right w:val="single" w:sz="4" w:space="0" w:color="auto"/>
            </w:tcBorders>
            <w:shd w:val="clear" w:color="000000" w:fill="FF0000"/>
            <w:noWrap/>
            <w:vAlign w:val="bottom"/>
            <w:hideMark/>
          </w:tcPr>
          <w:p w14:paraId="3182D5A6"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BIS</w:t>
            </w:r>
          </w:p>
        </w:tc>
        <w:tc>
          <w:tcPr>
            <w:tcW w:w="1022" w:type="dxa"/>
            <w:tcBorders>
              <w:top w:val="nil"/>
              <w:left w:val="nil"/>
              <w:bottom w:val="single" w:sz="4" w:space="0" w:color="auto"/>
              <w:right w:val="single" w:sz="4" w:space="0" w:color="auto"/>
            </w:tcBorders>
            <w:shd w:val="clear" w:color="000000" w:fill="FF0000"/>
            <w:noWrap/>
            <w:vAlign w:val="bottom"/>
            <w:hideMark/>
          </w:tcPr>
          <w:p w14:paraId="034B0618"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70357074"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4D27F2A6" w14:textId="77777777" w:rsidR="003912DB" w:rsidRDefault="003912DB" w:rsidP="00D712C0">
            <w:pPr>
              <w:spacing w:line="360" w:lineRule="auto"/>
              <w:rPr>
                <w:sz w:val="20"/>
                <w:szCs w:val="20"/>
              </w:rPr>
            </w:pPr>
          </w:p>
        </w:tc>
      </w:tr>
      <w:tr w:rsidR="003912DB" w14:paraId="5DF62B98"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349A4C63"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00:09:56</w:t>
            </w:r>
          </w:p>
        </w:tc>
        <w:tc>
          <w:tcPr>
            <w:tcW w:w="1161" w:type="dxa"/>
            <w:tcBorders>
              <w:top w:val="nil"/>
              <w:left w:val="nil"/>
              <w:bottom w:val="single" w:sz="4" w:space="0" w:color="auto"/>
              <w:right w:val="single" w:sz="4" w:space="0" w:color="auto"/>
            </w:tcBorders>
            <w:shd w:val="clear" w:color="000000" w:fill="00B050"/>
            <w:noWrap/>
            <w:vAlign w:val="bottom"/>
            <w:hideMark/>
          </w:tcPr>
          <w:p w14:paraId="1E7137E0" w14:textId="77777777" w:rsidR="003912DB" w:rsidRDefault="003912DB" w:rsidP="00D712C0">
            <w:pPr>
              <w:spacing w:line="360" w:lineRule="auto"/>
              <w:rPr>
                <w:rFonts w:ascii="Aptos Narrow" w:hAnsi="Aptos Narrow"/>
                <w:color w:val="000000"/>
              </w:rPr>
            </w:pPr>
            <w:r>
              <w:rPr>
                <w:rFonts w:ascii="Aptos Narrow" w:hAnsi="Aptos Narrow"/>
                <w:color w:val="000000"/>
              </w:rPr>
              <w:t>TEMP</w:t>
            </w:r>
          </w:p>
        </w:tc>
        <w:tc>
          <w:tcPr>
            <w:tcW w:w="1022" w:type="dxa"/>
            <w:tcBorders>
              <w:top w:val="nil"/>
              <w:left w:val="nil"/>
              <w:bottom w:val="single" w:sz="4" w:space="0" w:color="auto"/>
              <w:right w:val="single" w:sz="4" w:space="0" w:color="auto"/>
            </w:tcBorders>
            <w:shd w:val="clear" w:color="000000" w:fill="00B050"/>
            <w:noWrap/>
            <w:vAlign w:val="bottom"/>
            <w:hideMark/>
          </w:tcPr>
          <w:p w14:paraId="787951E8"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614820B3"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271B50C4" w14:textId="77777777" w:rsidR="003912DB" w:rsidRDefault="003912DB" w:rsidP="00D712C0">
            <w:pPr>
              <w:spacing w:line="360" w:lineRule="auto"/>
              <w:rPr>
                <w:sz w:val="20"/>
                <w:szCs w:val="20"/>
              </w:rPr>
            </w:pPr>
          </w:p>
        </w:tc>
      </w:tr>
      <w:tr w:rsidR="003912DB" w14:paraId="38151DB2"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00B050"/>
            <w:noWrap/>
            <w:vAlign w:val="bottom"/>
            <w:hideMark/>
          </w:tcPr>
          <w:p w14:paraId="47F34F7E" w14:textId="77777777" w:rsidR="003912DB" w:rsidRDefault="003912DB" w:rsidP="00D712C0">
            <w:pPr>
              <w:spacing w:line="360" w:lineRule="auto"/>
              <w:jc w:val="right"/>
              <w:rPr>
                <w:rFonts w:ascii="Aptos Narrow" w:hAnsi="Aptos Narrow"/>
                <w:color w:val="000000"/>
              </w:rPr>
            </w:pPr>
            <w:r>
              <w:rPr>
                <w:rFonts w:ascii="Aptos Narrow" w:hAnsi="Aptos Narrow"/>
                <w:color w:val="000000"/>
              </w:rPr>
              <w:t>00:10:00</w:t>
            </w:r>
          </w:p>
        </w:tc>
        <w:tc>
          <w:tcPr>
            <w:tcW w:w="1161" w:type="dxa"/>
            <w:tcBorders>
              <w:top w:val="nil"/>
              <w:left w:val="nil"/>
              <w:bottom w:val="single" w:sz="4" w:space="0" w:color="auto"/>
              <w:right w:val="single" w:sz="4" w:space="0" w:color="auto"/>
            </w:tcBorders>
            <w:shd w:val="clear" w:color="000000" w:fill="00B050"/>
            <w:noWrap/>
            <w:vAlign w:val="bottom"/>
            <w:hideMark/>
          </w:tcPr>
          <w:p w14:paraId="5C3D767B" w14:textId="77777777" w:rsidR="003912DB" w:rsidRDefault="003912DB" w:rsidP="00D712C0">
            <w:pPr>
              <w:spacing w:line="360" w:lineRule="auto"/>
              <w:rPr>
                <w:rFonts w:ascii="Aptos Narrow" w:hAnsi="Aptos Narrow"/>
                <w:color w:val="000000"/>
              </w:rPr>
            </w:pPr>
            <w:r>
              <w:rPr>
                <w:rFonts w:ascii="Aptos Narrow" w:hAnsi="Aptos Narrow"/>
                <w:color w:val="000000"/>
              </w:rPr>
              <w:t>TV</w:t>
            </w:r>
          </w:p>
        </w:tc>
        <w:tc>
          <w:tcPr>
            <w:tcW w:w="1022" w:type="dxa"/>
            <w:tcBorders>
              <w:top w:val="nil"/>
              <w:left w:val="nil"/>
              <w:bottom w:val="single" w:sz="4" w:space="0" w:color="auto"/>
              <w:right w:val="single" w:sz="4" w:space="0" w:color="auto"/>
            </w:tcBorders>
            <w:shd w:val="clear" w:color="000000" w:fill="00B050"/>
            <w:noWrap/>
            <w:vAlign w:val="bottom"/>
            <w:hideMark/>
          </w:tcPr>
          <w:p w14:paraId="3CF72121" w14:textId="77777777" w:rsidR="003912DB" w:rsidRDefault="003912DB" w:rsidP="00D712C0">
            <w:pPr>
              <w:spacing w:line="360" w:lineRule="auto"/>
              <w:rPr>
                <w:rFonts w:ascii="Aptos Narrow" w:hAnsi="Aptos Narrow"/>
                <w:color w:val="000000"/>
              </w:rPr>
            </w:pPr>
            <w:r>
              <w:rPr>
                <w:rFonts w:ascii="Aptos Narrow" w:hAnsi="Aptos Narrow"/>
                <w:color w:val="000000"/>
              </w:rPr>
              <w:t>low</w:t>
            </w:r>
          </w:p>
        </w:tc>
        <w:tc>
          <w:tcPr>
            <w:tcW w:w="146" w:type="dxa"/>
            <w:tcBorders>
              <w:top w:val="nil"/>
              <w:left w:val="nil"/>
              <w:bottom w:val="nil"/>
              <w:right w:val="nil"/>
            </w:tcBorders>
            <w:noWrap/>
            <w:vAlign w:val="bottom"/>
            <w:hideMark/>
          </w:tcPr>
          <w:p w14:paraId="6FBEBDA9" w14:textId="77777777" w:rsidR="003912DB" w:rsidRDefault="003912DB" w:rsidP="00D712C0">
            <w:pPr>
              <w:spacing w:line="360" w:lineRule="auto"/>
              <w:rPr>
                <w:rFonts w:ascii="Aptos Narrow" w:hAnsi="Aptos Narrow"/>
                <w:color w:val="000000"/>
              </w:rPr>
            </w:pPr>
          </w:p>
        </w:tc>
        <w:tc>
          <w:tcPr>
            <w:tcW w:w="4844" w:type="dxa"/>
            <w:gridSpan w:val="3"/>
            <w:tcBorders>
              <w:top w:val="nil"/>
              <w:left w:val="nil"/>
              <w:bottom w:val="nil"/>
              <w:right w:val="nil"/>
            </w:tcBorders>
            <w:noWrap/>
            <w:vAlign w:val="bottom"/>
            <w:hideMark/>
          </w:tcPr>
          <w:p w14:paraId="037EF1F6" w14:textId="77777777" w:rsidR="003912DB" w:rsidRDefault="003912DB" w:rsidP="00D712C0">
            <w:pPr>
              <w:spacing w:line="360" w:lineRule="auto"/>
              <w:rPr>
                <w:sz w:val="20"/>
                <w:szCs w:val="20"/>
              </w:rPr>
            </w:pPr>
          </w:p>
        </w:tc>
      </w:tr>
      <w:tr w:rsidR="003912DB" w14:paraId="7930F207"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1D20F967"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00:10:00</w:t>
            </w:r>
          </w:p>
        </w:tc>
        <w:tc>
          <w:tcPr>
            <w:tcW w:w="1161" w:type="dxa"/>
            <w:tcBorders>
              <w:top w:val="nil"/>
              <w:left w:val="nil"/>
              <w:bottom w:val="single" w:sz="4" w:space="0" w:color="auto"/>
              <w:right w:val="single" w:sz="4" w:space="0" w:color="auto"/>
            </w:tcBorders>
            <w:shd w:val="clear" w:color="000000" w:fill="FF0000"/>
            <w:noWrap/>
            <w:vAlign w:val="bottom"/>
            <w:hideMark/>
          </w:tcPr>
          <w:p w14:paraId="150C9FB0"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ST</w:t>
            </w:r>
          </w:p>
        </w:tc>
        <w:tc>
          <w:tcPr>
            <w:tcW w:w="1022" w:type="dxa"/>
            <w:tcBorders>
              <w:top w:val="nil"/>
              <w:left w:val="nil"/>
              <w:bottom w:val="single" w:sz="4" w:space="0" w:color="auto"/>
              <w:right w:val="single" w:sz="4" w:space="0" w:color="auto"/>
            </w:tcBorders>
            <w:shd w:val="clear" w:color="000000" w:fill="FF0000"/>
            <w:noWrap/>
            <w:vAlign w:val="bottom"/>
            <w:hideMark/>
          </w:tcPr>
          <w:p w14:paraId="2056F06A"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4251E54E"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5AD6B029" w14:textId="77777777" w:rsidR="003912DB" w:rsidRDefault="003912DB" w:rsidP="00D712C0">
            <w:pPr>
              <w:spacing w:line="360" w:lineRule="auto"/>
              <w:rPr>
                <w:sz w:val="20"/>
                <w:szCs w:val="20"/>
              </w:rPr>
            </w:pPr>
          </w:p>
        </w:tc>
      </w:tr>
      <w:tr w:rsidR="003912DB" w14:paraId="5011CE23"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65C1EE47"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00:10:00</w:t>
            </w:r>
          </w:p>
        </w:tc>
        <w:tc>
          <w:tcPr>
            <w:tcW w:w="1161" w:type="dxa"/>
            <w:tcBorders>
              <w:top w:val="nil"/>
              <w:left w:val="nil"/>
              <w:bottom w:val="nil"/>
              <w:right w:val="nil"/>
            </w:tcBorders>
            <w:shd w:val="clear" w:color="000000" w:fill="FF0000"/>
            <w:noWrap/>
            <w:vAlign w:val="bottom"/>
            <w:hideMark/>
          </w:tcPr>
          <w:p w14:paraId="5BDEFDD2"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SpO2</w:t>
            </w:r>
          </w:p>
        </w:tc>
        <w:tc>
          <w:tcPr>
            <w:tcW w:w="1022" w:type="dxa"/>
            <w:tcBorders>
              <w:top w:val="nil"/>
              <w:left w:val="single" w:sz="4" w:space="0" w:color="auto"/>
              <w:bottom w:val="single" w:sz="4" w:space="0" w:color="auto"/>
              <w:right w:val="single" w:sz="4" w:space="0" w:color="auto"/>
            </w:tcBorders>
            <w:shd w:val="clear" w:color="000000" w:fill="FF0000"/>
            <w:noWrap/>
            <w:vAlign w:val="bottom"/>
            <w:hideMark/>
          </w:tcPr>
          <w:p w14:paraId="14BC4DF0"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1706B234"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76EF2956" w14:textId="77777777" w:rsidR="003912DB" w:rsidRDefault="003912DB" w:rsidP="00D712C0">
            <w:pPr>
              <w:spacing w:line="360" w:lineRule="auto"/>
              <w:rPr>
                <w:sz w:val="20"/>
                <w:szCs w:val="20"/>
              </w:rPr>
            </w:pPr>
          </w:p>
        </w:tc>
      </w:tr>
      <w:tr w:rsidR="003912DB" w14:paraId="3E358A06"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561E0555"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00:10:00</w:t>
            </w:r>
          </w:p>
        </w:tc>
        <w:tc>
          <w:tcPr>
            <w:tcW w:w="1161" w:type="dxa"/>
            <w:tcBorders>
              <w:top w:val="single" w:sz="4" w:space="0" w:color="auto"/>
              <w:left w:val="nil"/>
              <w:bottom w:val="single" w:sz="4" w:space="0" w:color="auto"/>
              <w:right w:val="single" w:sz="4" w:space="0" w:color="auto"/>
            </w:tcBorders>
            <w:shd w:val="clear" w:color="000000" w:fill="FF0000"/>
            <w:noWrap/>
            <w:vAlign w:val="bottom"/>
            <w:hideMark/>
          </w:tcPr>
          <w:p w14:paraId="58BF67F1"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TOF</w:t>
            </w:r>
          </w:p>
        </w:tc>
        <w:tc>
          <w:tcPr>
            <w:tcW w:w="1022" w:type="dxa"/>
            <w:tcBorders>
              <w:top w:val="nil"/>
              <w:left w:val="nil"/>
              <w:bottom w:val="single" w:sz="4" w:space="0" w:color="auto"/>
              <w:right w:val="single" w:sz="4" w:space="0" w:color="auto"/>
            </w:tcBorders>
            <w:shd w:val="clear" w:color="000000" w:fill="FF0000"/>
            <w:noWrap/>
            <w:vAlign w:val="bottom"/>
            <w:hideMark/>
          </w:tcPr>
          <w:p w14:paraId="42036F21"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18CB1204"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417EF2CD" w14:textId="77777777" w:rsidR="003912DB" w:rsidRDefault="003912DB" w:rsidP="00D712C0">
            <w:pPr>
              <w:spacing w:line="360" w:lineRule="auto"/>
              <w:rPr>
                <w:sz w:val="20"/>
                <w:szCs w:val="20"/>
              </w:rPr>
            </w:pPr>
          </w:p>
        </w:tc>
      </w:tr>
      <w:tr w:rsidR="003912DB" w14:paraId="05728854"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26FCE312"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00:10:00</w:t>
            </w:r>
          </w:p>
        </w:tc>
        <w:tc>
          <w:tcPr>
            <w:tcW w:w="1161" w:type="dxa"/>
            <w:tcBorders>
              <w:top w:val="nil"/>
              <w:left w:val="nil"/>
              <w:bottom w:val="single" w:sz="4" w:space="0" w:color="auto"/>
              <w:right w:val="single" w:sz="4" w:space="0" w:color="auto"/>
            </w:tcBorders>
            <w:shd w:val="clear" w:color="000000" w:fill="FF0000"/>
            <w:noWrap/>
            <w:vAlign w:val="bottom"/>
            <w:hideMark/>
          </w:tcPr>
          <w:p w14:paraId="4E9FE9AD"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TEMP</w:t>
            </w:r>
          </w:p>
        </w:tc>
        <w:tc>
          <w:tcPr>
            <w:tcW w:w="1022" w:type="dxa"/>
            <w:tcBorders>
              <w:top w:val="nil"/>
              <w:left w:val="nil"/>
              <w:bottom w:val="single" w:sz="4" w:space="0" w:color="auto"/>
              <w:right w:val="single" w:sz="4" w:space="0" w:color="auto"/>
            </w:tcBorders>
            <w:shd w:val="clear" w:color="000000" w:fill="FF0000"/>
            <w:noWrap/>
            <w:vAlign w:val="bottom"/>
            <w:hideMark/>
          </w:tcPr>
          <w:p w14:paraId="67D47E44"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5DFCF089"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4BA49EF2" w14:textId="77777777" w:rsidR="003912DB" w:rsidRDefault="003912DB" w:rsidP="00D712C0">
            <w:pPr>
              <w:spacing w:line="360" w:lineRule="auto"/>
              <w:rPr>
                <w:sz w:val="20"/>
                <w:szCs w:val="20"/>
              </w:rPr>
            </w:pPr>
          </w:p>
        </w:tc>
      </w:tr>
      <w:tr w:rsidR="003912DB" w14:paraId="53FD4BBA" w14:textId="77777777" w:rsidTr="003912DB">
        <w:trPr>
          <w:gridAfter w:val="1"/>
          <w:wAfter w:w="8" w:type="dxa"/>
          <w:trHeight w:val="312"/>
        </w:trPr>
        <w:tc>
          <w:tcPr>
            <w:tcW w:w="1555" w:type="dxa"/>
            <w:tcBorders>
              <w:top w:val="nil"/>
              <w:left w:val="single" w:sz="4" w:space="0" w:color="auto"/>
              <w:bottom w:val="single" w:sz="4" w:space="0" w:color="auto"/>
              <w:right w:val="single" w:sz="4" w:space="0" w:color="auto"/>
            </w:tcBorders>
            <w:shd w:val="clear" w:color="000000" w:fill="FF0000"/>
            <w:noWrap/>
            <w:vAlign w:val="bottom"/>
            <w:hideMark/>
          </w:tcPr>
          <w:p w14:paraId="15E4ACE6" w14:textId="77777777" w:rsidR="003912DB" w:rsidRDefault="003912DB" w:rsidP="00D712C0">
            <w:pPr>
              <w:spacing w:line="360" w:lineRule="auto"/>
              <w:jc w:val="right"/>
              <w:rPr>
                <w:rFonts w:ascii="Arial" w:hAnsi="Arial" w:cs="Arial"/>
                <w:color w:val="FFFFFF"/>
                <w:sz w:val="20"/>
                <w:szCs w:val="20"/>
              </w:rPr>
            </w:pPr>
            <w:r>
              <w:rPr>
                <w:rFonts w:ascii="Arial" w:hAnsi="Arial" w:cs="Arial"/>
                <w:color w:val="FFFFFF"/>
                <w:sz w:val="20"/>
                <w:szCs w:val="20"/>
              </w:rPr>
              <w:t>00:10:00</w:t>
            </w:r>
          </w:p>
        </w:tc>
        <w:tc>
          <w:tcPr>
            <w:tcW w:w="1161" w:type="dxa"/>
            <w:tcBorders>
              <w:top w:val="nil"/>
              <w:left w:val="nil"/>
              <w:bottom w:val="single" w:sz="4" w:space="0" w:color="auto"/>
              <w:right w:val="single" w:sz="4" w:space="0" w:color="auto"/>
            </w:tcBorders>
            <w:shd w:val="clear" w:color="000000" w:fill="FF0000"/>
            <w:noWrap/>
            <w:vAlign w:val="bottom"/>
            <w:hideMark/>
          </w:tcPr>
          <w:p w14:paraId="00C9B7BE"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TV</w:t>
            </w:r>
          </w:p>
        </w:tc>
        <w:tc>
          <w:tcPr>
            <w:tcW w:w="1022" w:type="dxa"/>
            <w:tcBorders>
              <w:top w:val="nil"/>
              <w:left w:val="nil"/>
              <w:bottom w:val="single" w:sz="4" w:space="0" w:color="auto"/>
              <w:right w:val="single" w:sz="4" w:space="0" w:color="auto"/>
            </w:tcBorders>
            <w:shd w:val="clear" w:color="000000" w:fill="FF0000"/>
            <w:noWrap/>
            <w:vAlign w:val="bottom"/>
            <w:hideMark/>
          </w:tcPr>
          <w:p w14:paraId="559AB2BD" w14:textId="77777777" w:rsidR="003912DB" w:rsidRDefault="003912DB" w:rsidP="00D712C0">
            <w:pPr>
              <w:spacing w:line="360" w:lineRule="auto"/>
              <w:rPr>
                <w:rFonts w:ascii="Arial" w:hAnsi="Arial" w:cs="Arial"/>
                <w:color w:val="FFFFFF"/>
                <w:sz w:val="20"/>
                <w:szCs w:val="20"/>
              </w:rPr>
            </w:pPr>
            <w:r>
              <w:rPr>
                <w:rFonts w:ascii="Arial" w:hAnsi="Arial" w:cs="Arial"/>
                <w:color w:val="FFFFFF"/>
                <w:sz w:val="20"/>
                <w:szCs w:val="20"/>
              </w:rPr>
              <w:t>normal</w:t>
            </w:r>
          </w:p>
        </w:tc>
        <w:tc>
          <w:tcPr>
            <w:tcW w:w="146" w:type="dxa"/>
            <w:tcBorders>
              <w:top w:val="nil"/>
              <w:left w:val="nil"/>
              <w:bottom w:val="nil"/>
              <w:right w:val="nil"/>
            </w:tcBorders>
            <w:noWrap/>
            <w:vAlign w:val="bottom"/>
            <w:hideMark/>
          </w:tcPr>
          <w:p w14:paraId="2AC7D7C7" w14:textId="77777777" w:rsidR="003912DB" w:rsidRDefault="003912DB" w:rsidP="00D712C0">
            <w:pPr>
              <w:spacing w:line="360" w:lineRule="auto"/>
              <w:rPr>
                <w:rFonts w:ascii="Arial" w:hAnsi="Arial" w:cs="Arial"/>
                <w:color w:val="FFFFFF"/>
                <w:sz w:val="20"/>
                <w:szCs w:val="20"/>
              </w:rPr>
            </w:pPr>
          </w:p>
        </w:tc>
        <w:tc>
          <w:tcPr>
            <w:tcW w:w="4844" w:type="dxa"/>
            <w:gridSpan w:val="3"/>
            <w:tcBorders>
              <w:top w:val="nil"/>
              <w:left w:val="nil"/>
              <w:bottom w:val="nil"/>
              <w:right w:val="nil"/>
            </w:tcBorders>
            <w:noWrap/>
            <w:vAlign w:val="bottom"/>
            <w:hideMark/>
          </w:tcPr>
          <w:p w14:paraId="4FADA770" w14:textId="77777777" w:rsidR="003912DB" w:rsidRDefault="003912DB" w:rsidP="00D712C0">
            <w:pPr>
              <w:spacing w:line="360" w:lineRule="auto"/>
              <w:rPr>
                <w:sz w:val="20"/>
                <w:szCs w:val="20"/>
              </w:rPr>
            </w:pPr>
          </w:p>
        </w:tc>
      </w:tr>
    </w:tbl>
    <w:p w14:paraId="73800CC0" w14:textId="32DA8F27" w:rsidR="008A1169" w:rsidRDefault="003912DB" w:rsidP="00D712C0">
      <w:pPr>
        <w:spacing w:line="360" w:lineRule="auto"/>
        <w:jc w:val="both"/>
        <w:rPr>
          <w:rFonts w:ascii="Arial" w:hAnsi="Arial" w:cs="Arial"/>
          <w:color w:val="000000"/>
          <w:lang w:val="en-US"/>
        </w:rPr>
      </w:pPr>
      <w:r>
        <w:rPr>
          <w:rFonts w:ascii="Arial" w:hAnsi="Arial" w:cs="Arial"/>
          <w:color w:val="000000"/>
          <w:lang w:val="en-US"/>
        </w:rPr>
        <w:t xml:space="preserve"> </w:t>
      </w:r>
      <w:r w:rsidR="008A1169">
        <w:rPr>
          <w:rFonts w:ascii="Arial" w:hAnsi="Arial" w:cs="Arial"/>
          <w:color w:val="000000"/>
          <w:lang w:val="en-US"/>
        </w:rPr>
        <w:br w:type="page"/>
      </w:r>
    </w:p>
    <w:p w14:paraId="0CCD39C5" w14:textId="77777777" w:rsidR="008A1169" w:rsidRDefault="008A1169" w:rsidP="00D712C0">
      <w:pPr>
        <w:spacing w:line="360" w:lineRule="auto"/>
        <w:jc w:val="both"/>
        <w:rPr>
          <w:rFonts w:ascii="Arial" w:hAnsi="Arial" w:cs="Arial"/>
          <w:color w:val="000000"/>
          <w:sz w:val="22"/>
          <w:szCs w:val="22"/>
          <w:lang w:val="en-US"/>
        </w:rPr>
      </w:pPr>
      <w:r w:rsidRPr="008A1169">
        <w:rPr>
          <w:rFonts w:ascii="Arial" w:hAnsi="Arial" w:cs="Arial"/>
          <w:b/>
          <w:bCs/>
          <w:color w:val="000000"/>
          <w:sz w:val="20"/>
          <w:szCs w:val="20"/>
          <w:lang w:val="it-CH"/>
        </w:rPr>
        <w:lastRenderedPageBreak/>
        <w:t>Raw vital sign data time series Sc</w:t>
      </w:r>
      <w:r>
        <w:rPr>
          <w:rFonts w:ascii="Arial" w:hAnsi="Arial" w:cs="Arial"/>
          <w:b/>
          <w:bCs/>
          <w:color w:val="000000"/>
          <w:sz w:val="20"/>
          <w:szCs w:val="20"/>
          <w:lang w:val="it-CH"/>
        </w:rPr>
        <w:t>enario 1</w:t>
      </w:r>
    </w:p>
    <w:p w14:paraId="382DEBB8" w14:textId="77777777" w:rsidR="008A1169" w:rsidRDefault="008A1169" w:rsidP="00D712C0">
      <w:pPr>
        <w:spacing w:line="360" w:lineRule="auto"/>
        <w:jc w:val="both"/>
        <w:rPr>
          <w:rFonts w:ascii="Arial" w:hAnsi="Arial" w:cs="Arial"/>
          <w:color w:val="000000"/>
          <w:sz w:val="22"/>
          <w:szCs w:val="22"/>
          <w:lang w:val="en-US"/>
        </w:rPr>
      </w:pPr>
      <w:r>
        <w:rPr>
          <w:rFonts w:ascii="Arial" w:hAnsi="Arial" w:cs="Arial"/>
          <w:noProof/>
          <w:color w:val="000000"/>
          <w:sz w:val="22"/>
          <w:szCs w:val="22"/>
          <w:lang w:val="en-US"/>
          <w14:ligatures w14:val="standardContextual"/>
        </w:rPr>
        <w:drawing>
          <wp:inline distT="0" distB="0" distL="0" distR="0" wp14:anchorId="21DEC388" wp14:editId="3750349E">
            <wp:extent cx="5670000" cy="4320000"/>
            <wp:effectExtent l="0" t="0" r="0" b="0"/>
            <wp:docPr id="11603704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370418" name="Grafik 1160370418"/>
                    <pic:cNvPicPr/>
                  </pic:nvPicPr>
                  <pic:blipFill rotWithShape="1">
                    <a:blip r:embed="rId8">
                      <a:extLst>
                        <a:ext uri="{96DAC541-7B7A-43D3-8B79-37D633B846F1}">
                          <asvg:svgBlip xmlns:asvg="http://schemas.microsoft.com/office/drawing/2016/SVG/main" r:embed="rId9"/>
                        </a:ext>
                      </a:extLst>
                    </a:blip>
                    <a:srcRect b="3800"/>
                    <a:stretch/>
                  </pic:blipFill>
                  <pic:spPr bwMode="auto">
                    <a:xfrm>
                      <a:off x="0" y="0"/>
                      <a:ext cx="5670000" cy="4320000"/>
                    </a:xfrm>
                    <a:prstGeom prst="rect">
                      <a:avLst/>
                    </a:prstGeom>
                    <a:ln>
                      <a:noFill/>
                    </a:ln>
                    <a:extLst>
                      <a:ext uri="{53640926-AAD7-44D8-BBD7-CCE9431645EC}">
                        <a14:shadowObscured xmlns:a14="http://schemas.microsoft.com/office/drawing/2010/main"/>
                      </a:ext>
                    </a:extLst>
                  </pic:spPr>
                </pic:pic>
              </a:graphicData>
            </a:graphic>
          </wp:inline>
        </w:drawing>
      </w:r>
    </w:p>
    <w:p w14:paraId="3F48E1C6" w14:textId="6A182D4E" w:rsidR="00DC0311" w:rsidRPr="008A1169" w:rsidRDefault="008A1169" w:rsidP="00D712C0">
      <w:pPr>
        <w:spacing w:line="360" w:lineRule="auto"/>
        <w:jc w:val="both"/>
        <w:rPr>
          <w:rFonts w:ascii="Arial" w:hAnsi="Arial" w:cs="Arial"/>
          <w:color w:val="000000"/>
          <w:sz w:val="22"/>
          <w:szCs w:val="22"/>
          <w:lang w:val="en-US"/>
        </w:rPr>
      </w:pPr>
      <w:r>
        <w:rPr>
          <w:rFonts w:ascii="Arial" w:hAnsi="Arial" w:cs="Arial"/>
          <w:noProof/>
          <w:color w:val="000000"/>
          <w:sz w:val="22"/>
          <w:szCs w:val="22"/>
          <w:lang w:val="en-US"/>
          <w14:ligatures w14:val="standardContextual"/>
        </w:rPr>
        <w:drawing>
          <wp:inline distT="0" distB="0" distL="0" distR="0" wp14:anchorId="6CC94F16" wp14:editId="50CF9E21">
            <wp:extent cx="5454564" cy="4320000"/>
            <wp:effectExtent l="0" t="0" r="0" b="0"/>
            <wp:docPr id="22355785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57854" name="Grafik 223557854"/>
                    <pic:cNvPicPr/>
                  </pic:nvPicPr>
                  <pic:blipFill>
                    <a:blip r:embed="rId10">
                      <a:extLst>
                        <a:ext uri="{96DAC541-7B7A-43D3-8B79-37D633B846F1}">
                          <asvg:svgBlip xmlns:asvg="http://schemas.microsoft.com/office/drawing/2016/SVG/main" r:embed="rId11"/>
                        </a:ext>
                      </a:extLst>
                    </a:blip>
                    <a:stretch>
                      <a:fillRect/>
                    </a:stretch>
                  </pic:blipFill>
                  <pic:spPr>
                    <a:xfrm>
                      <a:off x="0" y="0"/>
                      <a:ext cx="5454564" cy="4320000"/>
                    </a:xfrm>
                    <a:prstGeom prst="rect">
                      <a:avLst/>
                    </a:prstGeom>
                  </pic:spPr>
                </pic:pic>
              </a:graphicData>
            </a:graphic>
          </wp:inline>
        </w:drawing>
      </w:r>
      <w:r>
        <w:rPr>
          <w:rFonts w:ascii="Arial" w:hAnsi="Arial" w:cs="Arial"/>
          <w:noProof/>
          <w:color w:val="000000"/>
          <w:sz w:val="22"/>
          <w:szCs w:val="22"/>
          <w:lang w:val="en-US"/>
          <w14:ligatures w14:val="standardContextual"/>
        </w:rPr>
        <w:br w:type="page"/>
      </w:r>
    </w:p>
    <w:tbl>
      <w:tblPr>
        <w:tblW w:w="11414" w:type="dxa"/>
        <w:tblCellMar>
          <w:left w:w="70" w:type="dxa"/>
          <w:right w:w="70" w:type="dxa"/>
        </w:tblCellMar>
        <w:tblLook w:val="04A0" w:firstRow="1" w:lastRow="0" w:firstColumn="1" w:lastColumn="0" w:noHBand="0" w:noVBand="1"/>
      </w:tblPr>
      <w:tblGrid>
        <w:gridCol w:w="1696"/>
        <w:gridCol w:w="1802"/>
        <w:gridCol w:w="1586"/>
        <w:gridCol w:w="202"/>
        <w:gridCol w:w="8"/>
        <w:gridCol w:w="1931"/>
        <w:gridCol w:w="4181"/>
        <w:gridCol w:w="8"/>
      </w:tblGrid>
      <w:tr w:rsidR="003912DB" w:rsidRPr="003912DB" w14:paraId="3DF9DF3F" w14:textId="77777777" w:rsidTr="003912DB">
        <w:trPr>
          <w:trHeight w:val="312"/>
        </w:trPr>
        <w:tc>
          <w:tcPr>
            <w:tcW w:w="5294" w:type="dxa"/>
            <w:gridSpan w:val="5"/>
            <w:tcBorders>
              <w:top w:val="single" w:sz="4" w:space="0" w:color="auto"/>
              <w:left w:val="single" w:sz="4" w:space="0" w:color="auto"/>
              <w:bottom w:val="single" w:sz="4" w:space="0" w:color="auto"/>
              <w:right w:val="single" w:sz="4" w:space="0" w:color="auto"/>
            </w:tcBorders>
            <w:noWrap/>
            <w:vAlign w:val="bottom"/>
            <w:hideMark/>
          </w:tcPr>
          <w:p w14:paraId="5F1CC516" w14:textId="23D5E083" w:rsidR="003912DB" w:rsidRPr="003912DB" w:rsidRDefault="003912DB" w:rsidP="00D712C0">
            <w:pPr>
              <w:spacing w:before="100" w:beforeAutospacing="1" w:after="100" w:afterAutospacing="1" w:line="360" w:lineRule="auto"/>
              <w:jc w:val="both"/>
              <w:rPr>
                <w:rFonts w:ascii="Arial" w:hAnsi="Arial" w:cs="Arial"/>
                <w:b/>
                <w:bCs/>
                <w:color w:val="000000"/>
                <w:sz w:val="22"/>
                <w:szCs w:val="22"/>
                <w:lang w:val="de-DE"/>
              </w:rPr>
            </w:pPr>
            <w:r w:rsidRPr="003912DB">
              <w:rPr>
                <w:rFonts w:ascii="Arial" w:hAnsi="Arial" w:cs="Arial"/>
                <w:b/>
                <w:bCs/>
                <w:color w:val="000000"/>
                <w:sz w:val="22"/>
                <w:szCs w:val="22"/>
                <w:lang w:val="de-DE"/>
              </w:rPr>
              <w:lastRenderedPageBreak/>
              <w:t>EVENT TIMELINE</w:t>
            </w:r>
            <w:r>
              <w:rPr>
                <w:rFonts w:ascii="Arial" w:hAnsi="Arial" w:cs="Arial"/>
                <w:b/>
                <w:bCs/>
                <w:color w:val="000000"/>
                <w:sz w:val="22"/>
                <w:szCs w:val="22"/>
                <w:lang w:val="de-DE"/>
              </w:rPr>
              <w:t xml:space="preserve"> Scenario 2</w:t>
            </w:r>
          </w:p>
        </w:tc>
        <w:tc>
          <w:tcPr>
            <w:tcW w:w="6120" w:type="dxa"/>
            <w:gridSpan w:val="3"/>
            <w:tcBorders>
              <w:top w:val="nil"/>
              <w:left w:val="nil"/>
              <w:bottom w:val="nil"/>
              <w:right w:val="nil"/>
            </w:tcBorders>
            <w:noWrap/>
            <w:vAlign w:val="bottom"/>
            <w:hideMark/>
          </w:tcPr>
          <w:p w14:paraId="6DC1C6F0" w14:textId="77777777" w:rsidR="003912DB" w:rsidRPr="003912DB" w:rsidRDefault="003912DB" w:rsidP="00D712C0">
            <w:pPr>
              <w:spacing w:before="100" w:beforeAutospacing="1" w:after="100" w:afterAutospacing="1" w:line="360" w:lineRule="auto"/>
              <w:jc w:val="both"/>
              <w:rPr>
                <w:rFonts w:ascii="Arial" w:hAnsi="Arial" w:cs="Arial"/>
                <w:b/>
                <w:bCs/>
                <w:color w:val="000000"/>
                <w:sz w:val="22"/>
                <w:szCs w:val="22"/>
                <w:lang w:val="de-DE"/>
              </w:rPr>
            </w:pPr>
          </w:p>
        </w:tc>
      </w:tr>
      <w:tr w:rsidR="003912DB" w:rsidRPr="003912DB" w14:paraId="7C506540" w14:textId="77777777" w:rsidTr="003912DB">
        <w:trPr>
          <w:gridAfter w:val="2"/>
          <w:wAfter w:w="4189" w:type="dxa"/>
          <w:trHeight w:val="312"/>
        </w:trPr>
        <w:tc>
          <w:tcPr>
            <w:tcW w:w="1696" w:type="dxa"/>
            <w:tcBorders>
              <w:top w:val="nil"/>
              <w:left w:val="single" w:sz="4" w:space="0" w:color="auto"/>
              <w:bottom w:val="nil"/>
              <w:right w:val="nil"/>
            </w:tcBorders>
            <w:noWrap/>
            <w:vAlign w:val="bottom"/>
            <w:hideMark/>
          </w:tcPr>
          <w:p w14:paraId="35F649AE" w14:textId="2AABED48"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Pr>
                <w:rFonts w:ascii="Arial" w:hAnsi="Arial" w:cs="Arial"/>
                <w:color w:val="000000"/>
                <w:sz w:val="22"/>
                <w:szCs w:val="22"/>
                <w:lang w:val="de-DE"/>
              </w:rPr>
              <w:t>Timestamp</w:t>
            </w:r>
          </w:p>
        </w:tc>
        <w:tc>
          <w:tcPr>
            <w:tcW w:w="1802" w:type="dxa"/>
            <w:tcBorders>
              <w:top w:val="nil"/>
              <w:left w:val="nil"/>
              <w:bottom w:val="nil"/>
              <w:right w:val="nil"/>
            </w:tcBorders>
            <w:noWrap/>
            <w:vAlign w:val="bottom"/>
            <w:hideMark/>
          </w:tcPr>
          <w:p w14:paraId="4475713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Parameter</w:t>
            </w:r>
          </w:p>
        </w:tc>
        <w:tc>
          <w:tcPr>
            <w:tcW w:w="1586" w:type="dxa"/>
            <w:tcBorders>
              <w:top w:val="nil"/>
              <w:left w:val="nil"/>
              <w:bottom w:val="nil"/>
              <w:right w:val="nil"/>
            </w:tcBorders>
            <w:noWrap/>
            <w:vAlign w:val="bottom"/>
            <w:hideMark/>
          </w:tcPr>
          <w:p w14:paraId="68858FD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Direction</w:t>
            </w:r>
          </w:p>
        </w:tc>
        <w:tc>
          <w:tcPr>
            <w:tcW w:w="202" w:type="dxa"/>
            <w:tcBorders>
              <w:top w:val="nil"/>
              <w:left w:val="nil"/>
              <w:bottom w:val="nil"/>
              <w:right w:val="nil"/>
            </w:tcBorders>
            <w:noWrap/>
            <w:vAlign w:val="bottom"/>
            <w:hideMark/>
          </w:tcPr>
          <w:p w14:paraId="66EB254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 </w:t>
            </w:r>
          </w:p>
        </w:tc>
        <w:tc>
          <w:tcPr>
            <w:tcW w:w="1939" w:type="dxa"/>
            <w:gridSpan w:val="2"/>
            <w:tcBorders>
              <w:top w:val="single" w:sz="4" w:space="0" w:color="auto"/>
              <w:left w:val="single" w:sz="4" w:space="0" w:color="auto"/>
              <w:bottom w:val="single" w:sz="4" w:space="0" w:color="auto"/>
              <w:right w:val="single" w:sz="4" w:space="0" w:color="auto"/>
            </w:tcBorders>
            <w:noWrap/>
            <w:vAlign w:val="bottom"/>
            <w:hideMark/>
          </w:tcPr>
          <w:p w14:paraId="66022B9F" w14:textId="77777777" w:rsidR="003912DB" w:rsidRPr="003912DB" w:rsidRDefault="003912DB" w:rsidP="00D712C0">
            <w:pPr>
              <w:spacing w:before="100" w:beforeAutospacing="1" w:after="100" w:afterAutospacing="1" w:line="360" w:lineRule="auto"/>
              <w:jc w:val="center"/>
              <w:rPr>
                <w:rFonts w:ascii="Arial" w:hAnsi="Arial" w:cs="Arial"/>
                <w:color w:val="000000"/>
                <w:sz w:val="22"/>
                <w:szCs w:val="22"/>
                <w:lang w:val="de-DE"/>
              </w:rPr>
            </w:pPr>
            <w:r w:rsidRPr="003912DB">
              <w:rPr>
                <w:rFonts w:ascii="Arial" w:hAnsi="Arial" w:cs="Arial"/>
                <w:color w:val="000000"/>
                <w:sz w:val="22"/>
                <w:szCs w:val="22"/>
                <w:lang w:val="de-DE"/>
              </w:rPr>
              <w:t>Legend</w:t>
            </w:r>
          </w:p>
        </w:tc>
      </w:tr>
      <w:tr w:rsidR="003912DB" w:rsidRPr="003912DB" w14:paraId="46356D78" w14:textId="77777777" w:rsidTr="003912DB">
        <w:trPr>
          <w:gridAfter w:val="2"/>
          <w:wAfter w:w="4189" w:type="dxa"/>
          <w:trHeight w:val="312"/>
        </w:trPr>
        <w:tc>
          <w:tcPr>
            <w:tcW w:w="1696" w:type="dxa"/>
            <w:tcBorders>
              <w:top w:val="single" w:sz="4" w:space="0" w:color="auto"/>
              <w:left w:val="single" w:sz="4" w:space="0" w:color="auto"/>
              <w:bottom w:val="single" w:sz="4" w:space="0" w:color="auto"/>
              <w:right w:val="single" w:sz="4" w:space="0" w:color="auto"/>
            </w:tcBorders>
            <w:shd w:val="clear" w:color="000000" w:fill="03FAA3"/>
            <w:noWrap/>
            <w:vAlign w:val="bottom"/>
            <w:hideMark/>
          </w:tcPr>
          <w:p w14:paraId="3349371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00:00:14</w:t>
            </w:r>
          </w:p>
        </w:tc>
        <w:tc>
          <w:tcPr>
            <w:tcW w:w="1802" w:type="dxa"/>
            <w:tcBorders>
              <w:top w:val="single" w:sz="4" w:space="0" w:color="auto"/>
              <w:left w:val="nil"/>
              <w:bottom w:val="single" w:sz="4" w:space="0" w:color="auto"/>
              <w:right w:val="single" w:sz="4" w:space="0" w:color="auto"/>
            </w:tcBorders>
            <w:shd w:val="clear" w:color="000000" w:fill="03FAA3"/>
            <w:noWrap/>
            <w:vAlign w:val="bottom"/>
            <w:hideMark/>
          </w:tcPr>
          <w:p w14:paraId="1AD279E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single" w:sz="4" w:space="0" w:color="auto"/>
              <w:left w:val="nil"/>
              <w:bottom w:val="single" w:sz="4" w:space="0" w:color="auto"/>
              <w:right w:val="single" w:sz="4" w:space="0" w:color="auto"/>
            </w:tcBorders>
            <w:shd w:val="clear" w:color="000000" w:fill="03FAA3"/>
            <w:noWrap/>
            <w:vAlign w:val="bottom"/>
            <w:hideMark/>
          </w:tcPr>
          <w:p w14:paraId="179AFD3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2FF000B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1939" w:type="dxa"/>
            <w:gridSpan w:val="2"/>
            <w:tcBorders>
              <w:top w:val="nil"/>
              <w:left w:val="single" w:sz="4" w:space="0" w:color="auto"/>
              <w:bottom w:val="single" w:sz="4" w:space="0" w:color="auto"/>
              <w:right w:val="single" w:sz="4" w:space="0" w:color="auto"/>
            </w:tcBorders>
            <w:shd w:val="clear" w:color="000000" w:fill="00B050"/>
            <w:noWrap/>
            <w:vAlign w:val="bottom"/>
            <w:hideMark/>
          </w:tcPr>
          <w:p w14:paraId="25584400" w14:textId="77777777" w:rsidR="003912DB" w:rsidRPr="003912DB" w:rsidRDefault="003912DB" w:rsidP="00D712C0">
            <w:pPr>
              <w:spacing w:before="100" w:beforeAutospacing="1" w:after="100" w:afterAutospacing="1" w:line="360" w:lineRule="auto"/>
              <w:jc w:val="center"/>
              <w:rPr>
                <w:rFonts w:ascii="Arial" w:hAnsi="Arial" w:cs="Arial"/>
                <w:color w:val="000000"/>
                <w:sz w:val="22"/>
                <w:szCs w:val="22"/>
                <w:lang w:val="de-DE"/>
              </w:rPr>
            </w:pPr>
            <w:r w:rsidRPr="003912DB">
              <w:rPr>
                <w:rFonts w:ascii="Arial" w:hAnsi="Arial" w:cs="Arial"/>
                <w:color w:val="000000"/>
                <w:sz w:val="22"/>
                <w:szCs w:val="22"/>
                <w:lang w:val="de-DE"/>
              </w:rPr>
              <w:t>Event start</w:t>
            </w:r>
          </w:p>
        </w:tc>
      </w:tr>
      <w:tr w:rsidR="003912DB" w:rsidRPr="003912DB" w14:paraId="5BFE2F63" w14:textId="77777777" w:rsidTr="003912DB">
        <w:trPr>
          <w:gridAfter w:val="2"/>
          <w:wAfter w:w="4189" w:type="dxa"/>
          <w:trHeight w:val="312"/>
        </w:trPr>
        <w:tc>
          <w:tcPr>
            <w:tcW w:w="1696" w:type="dxa"/>
            <w:tcBorders>
              <w:top w:val="nil"/>
              <w:left w:val="single" w:sz="4" w:space="0" w:color="auto"/>
              <w:bottom w:val="single" w:sz="4" w:space="0" w:color="auto"/>
              <w:right w:val="single" w:sz="4" w:space="0" w:color="auto"/>
            </w:tcBorders>
            <w:shd w:val="clear" w:color="000000" w:fill="4EA72E"/>
            <w:noWrap/>
            <w:vAlign w:val="bottom"/>
            <w:hideMark/>
          </w:tcPr>
          <w:p w14:paraId="0AB57AA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00:00:18</w:t>
            </w:r>
          </w:p>
        </w:tc>
        <w:tc>
          <w:tcPr>
            <w:tcW w:w="1802" w:type="dxa"/>
            <w:tcBorders>
              <w:top w:val="nil"/>
              <w:left w:val="nil"/>
              <w:bottom w:val="single" w:sz="4" w:space="0" w:color="auto"/>
              <w:right w:val="single" w:sz="4" w:space="0" w:color="auto"/>
            </w:tcBorders>
            <w:shd w:val="clear" w:color="000000" w:fill="4EA72E"/>
            <w:noWrap/>
            <w:vAlign w:val="bottom"/>
            <w:hideMark/>
          </w:tcPr>
          <w:p w14:paraId="6F2EF4E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PULSE</w:t>
            </w:r>
          </w:p>
        </w:tc>
        <w:tc>
          <w:tcPr>
            <w:tcW w:w="1586" w:type="dxa"/>
            <w:tcBorders>
              <w:top w:val="nil"/>
              <w:left w:val="nil"/>
              <w:bottom w:val="single" w:sz="4" w:space="0" w:color="auto"/>
              <w:right w:val="single" w:sz="4" w:space="0" w:color="auto"/>
            </w:tcBorders>
            <w:shd w:val="clear" w:color="000000" w:fill="4EA72E"/>
            <w:noWrap/>
            <w:vAlign w:val="bottom"/>
            <w:hideMark/>
          </w:tcPr>
          <w:p w14:paraId="7776A13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1D132CD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1939" w:type="dxa"/>
            <w:gridSpan w:val="2"/>
            <w:tcBorders>
              <w:top w:val="nil"/>
              <w:left w:val="single" w:sz="4" w:space="0" w:color="auto"/>
              <w:bottom w:val="single" w:sz="4" w:space="0" w:color="auto"/>
              <w:right w:val="single" w:sz="4" w:space="0" w:color="auto"/>
            </w:tcBorders>
            <w:shd w:val="clear" w:color="000000" w:fill="FF0000"/>
            <w:noWrap/>
            <w:vAlign w:val="bottom"/>
            <w:hideMark/>
          </w:tcPr>
          <w:p w14:paraId="03AB418B" w14:textId="77777777" w:rsidR="003912DB" w:rsidRPr="003912DB" w:rsidRDefault="003912DB" w:rsidP="00D712C0">
            <w:pPr>
              <w:spacing w:before="100" w:beforeAutospacing="1" w:after="100" w:afterAutospacing="1" w:line="360" w:lineRule="auto"/>
              <w:jc w:val="center"/>
              <w:rPr>
                <w:rFonts w:ascii="Arial" w:hAnsi="Arial" w:cs="Arial"/>
                <w:color w:val="000000"/>
                <w:sz w:val="22"/>
                <w:szCs w:val="22"/>
                <w:lang w:val="de-DE"/>
              </w:rPr>
            </w:pPr>
            <w:r w:rsidRPr="003912DB">
              <w:rPr>
                <w:rFonts w:ascii="Arial" w:hAnsi="Arial" w:cs="Arial"/>
                <w:color w:val="000000"/>
                <w:sz w:val="22"/>
                <w:szCs w:val="22"/>
                <w:lang w:val="de-DE"/>
              </w:rPr>
              <w:t>Event stop</w:t>
            </w:r>
          </w:p>
        </w:tc>
      </w:tr>
      <w:tr w:rsidR="003912DB" w:rsidRPr="003912DB" w14:paraId="1B504A09" w14:textId="77777777" w:rsidTr="003912DB">
        <w:trPr>
          <w:gridAfter w:val="2"/>
          <w:wAfter w:w="4189"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416CC42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00:00:19</w:t>
            </w:r>
          </w:p>
        </w:tc>
        <w:tc>
          <w:tcPr>
            <w:tcW w:w="1802" w:type="dxa"/>
            <w:tcBorders>
              <w:top w:val="nil"/>
              <w:left w:val="nil"/>
              <w:bottom w:val="single" w:sz="4" w:space="0" w:color="auto"/>
              <w:right w:val="single" w:sz="4" w:space="0" w:color="auto"/>
            </w:tcBorders>
            <w:shd w:val="clear" w:color="000000" w:fill="CE94EA"/>
            <w:noWrap/>
            <w:vAlign w:val="bottom"/>
            <w:hideMark/>
          </w:tcPr>
          <w:p w14:paraId="04ADE82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nil"/>
              <w:left w:val="nil"/>
              <w:bottom w:val="single" w:sz="4" w:space="0" w:color="auto"/>
              <w:right w:val="single" w:sz="4" w:space="0" w:color="auto"/>
            </w:tcBorders>
            <w:shd w:val="clear" w:color="000000" w:fill="CE94EA"/>
            <w:noWrap/>
            <w:vAlign w:val="bottom"/>
            <w:hideMark/>
          </w:tcPr>
          <w:p w14:paraId="1EB108A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08A59D4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1939" w:type="dxa"/>
            <w:gridSpan w:val="2"/>
            <w:tcBorders>
              <w:top w:val="nil"/>
              <w:left w:val="single" w:sz="4" w:space="0" w:color="auto"/>
              <w:bottom w:val="single" w:sz="4" w:space="0" w:color="auto"/>
              <w:right w:val="single" w:sz="4" w:space="0" w:color="auto"/>
            </w:tcBorders>
            <w:shd w:val="clear" w:color="000000" w:fill="03FAA3"/>
            <w:noWrap/>
            <w:vAlign w:val="bottom"/>
            <w:hideMark/>
          </w:tcPr>
          <w:p w14:paraId="548F5F85" w14:textId="77777777" w:rsidR="003912DB" w:rsidRPr="003912DB" w:rsidRDefault="003912DB" w:rsidP="00D712C0">
            <w:pPr>
              <w:spacing w:before="100" w:beforeAutospacing="1" w:after="100" w:afterAutospacing="1" w:line="360" w:lineRule="auto"/>
              <w:jc w:val="center"/>
              <w:rPr>
                <w:rFonts w:ascii="Arial" w:hAnsi="Arial" w:cs="Arial"/>
                <w:color w:val="000000"/>
                <w:sz w:val="22"/>
                <w:szCs w:val="22"/>
                <w:lang w:val="de-DE"/>
              </w:rPr>
            </w:pPr>
            <w:r w:rsidRPr="003912DB">
              <w:rPr>
                <w:rFonts w:ascii="Arial" w:hAnsi="Arial" w:cs="Arial"/>
                <w:color w:val="000000"/>
                <w:sz w:val="22"/>
                <w:szCs w:val="22"/>
                <w:lang w:val="de-DE"/>
              </w:rPr>
              <w:t>Prediction start</w:t>
            </w:r>
          </w:p>
        </w:tc>
      </w:tr>
      <w:tr w:rsidR="003912DB" w:rsidRPr="003912DB" w14:paraId="3E2AA722" w14:textId="77777777" w:rsidTr="003912DB">
        <w:trPr>
          <w:gridAfter w:val="2"/>
          <w:wAfter w:w="4189" w:type="dxa"/>
          <w:trHeight w:val="312"/>
        </w:trPr>
        <w:tc>
          <w:tcPr>
            <w:tcW w:w="1696" w:type="dxa"/>
            <w:tcBorders>
              <w:top w:val="nil"/>
              <w:left w:val="single" w:sz="4" w:space="0" w:color="auto"/>
              <w:bottom w:val="single" w:sz="4" w:space="0" w:color="auto"/>
              <w:right w:val="single" w:sz="4" w:space="0" w:color="auto"/>
            </w:tcBorders>
            <w:shd w:val="clear" w:color="000000" w:fill="4EA72E"/>
            <w:noWrap/>
            <w:vAlign w:val="bottom"/>
            <w:hideMark/>
          </w:tcPr>
          <w:p w14:paraId="7234F12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00:00:20</w:t>
            </w:r>
          </w:p>
        </w:tc>
        <w:tc>
          <w:tcPr>
            <w:tcW w:w="1802" w:type="dxa"/>
            <w:tcBorders>
              <w:top w:val="nil"/>
              <w:left w:val="nil"/>
              <w:bottom w:val="single" w:sz="4" w:space="0" w:color="auto"/>
              <w:right w:val="single" w:sz="4" w:space="0" w:color="auto"/>
            </w:tcBorders>
            <w:shd w:val="clear" w:color="000000" w:fill="4EA72E"/>
            <w:noWrap/>
            <w:vAlign w:val="bottom"/>
            <w:hideMark/>
          </w:tcPr>
          <w:p w14:paraId="7413E2E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 xml:space="preserve">HR </w:t>
            </w:r>
          </w:p>
        </w:tc>
        <w:tc>
          <w:tcPr>
            <w:tcW w:w="1586" w:type="dxa"/>
            <w:tcBorders>
              <w:top w:val="nil"/>
              <w:left w:val="nil"/>
              <w:bottom w:val="single" w:sz="4" w:space="0" w:color="auto"/>
              <w:right w:val="single" w:sz="4" w:space="0" w:color="auto"/>
            </w:tcBorders>
            <w:shd w:val="clear" w:color="000000" w:fill="4EA72E"/>
            <w:noWrap/>
            <w:vAlign w:val="bottom"/>
            <w:hideMark/>
          </w:tcPr>
          <w:p w14:paraId="39F5407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10B7E3A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1939" w:type="dxa"/>
            <w:gridSpan w:val="2"/>
            <w:tcBorders>
              <w:top w:val="nil"/>
              <w:left w:val="single" w:sz="4" w:space="0" w:color="auto"/>
              <w:bottom w:val="single" w:sz="4" w:space="0" w:color="auto"/>
              <w:right w:val="single" w:sz="4" w:space="0" w:color="auto"/>
            </w:tcBorders>
            <w:shd w:val="clear" w:color="000000" w:fill="CE94EA"/>
            <w:noWrap/>
            <w:vAlign w:val="bottom"/>
            <w:hideMark/>
          </w:tcPr>
          <w:p w14:paraId="79A4B117" w14:textId="77777777" w:rsidR="003912DB" w:rsidRPr="003912DB" w:rsidRDefault="003912DB" w:rsidP="00D712C0">
            <w:pPr>
              <w:spacing w:before="100" w:beforeAutospacing="1" w:after="100" w:afterAutospacing="1" w:line="360" w:lineRule="auto"/>
              <w:jc w:val="center"/>
              <w:rPr>
                <w:rFonts w:ascii="Arial" w:hAnsi="Arial" w:cs="Arial"/>
                <w:color w:val="000000"/>
                <w:sz w:val="22"/>
                <w:szCs w:val="22"/>
                <w:lang w:val="de-DE"/>
              </w:rPr>
            </w:pPr>
            <w:r w:rsidRPr="003912DB">
              <w:rPr>
                <w:rFonts w:ascii="Arial" w:hAnsi="Arial" w:cs="Arial"/>
                <w:color w:val="000000"/>
                <w:sz w:val="22"/>
                <w:szCs w:val="22"/>
                <w:lang w:val="de-DE"/>
              </w:rPr>
              <w:t>Prediction stop</w:t>
            </w:r>
          </w:p>
        </w:tc>
      </w:tr>
      <w:tr w:rsidR="003912DB" w:rsidRPr="003912DB" w14:paraId="6D2EE7A7"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055A8CD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00:01:14</w:t>
            </w:r>
          </w:p>
        </w:tc>
        <w:tc>
          <w:tcPr>
            <w:tcW w:w="1802" w:type="dxa"/>
            <w:tcBorders>
              <w:top w:val="nil"/>
              <w:left w:val="nil"/>
              <w:bottom w:val="single" w:sz="4" w:space="0" w:color="auto"/>
              <w:right w:val="single" w:sz="4" w:space="0" w:color="auto"/>
            </w:tcBorders>
            <w:shd w:val="clear" w:color="000000" w:fill="FF0000"/>
            <w:noWrap/>
            <w:vAlign w:val="bottom"/>
            <w:hideMark/>
          </w:tcPr>
          <w:p w14:paraId="7DDA8EA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PULSE</w:t>
            </w:r>
          </w:p>
        </w:tc>
        <w:tc>
          <w:tcPr>
            <w:tcW w:w="1586" w:type="dxa"/>
            <w:tcBorders>
              <w:top w:val="nil"/>
              <w:left w:val="nil"/>
              <w:bottom w:val="single" w:sz="4" w:space="0" w:color="auto"/>
              <w:right w:val="single" w:sz="4" w:space="0" w:color="auto"/>
            </w:tcBorders>
            <w:shd w:val="clear" w:color="000000" w:fill="FF0000"/>
            <w:noWrap/>
            <w:vAlign w:val="bottom"/>
            <w:hideMark/>
          </w:tcPr>
          <w:p w14:paraId="449FF92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4827496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638D42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B2C4511"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3B79E09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00:01:15</w:t>
            </w:r>
          </w:p>
        </w:tc>
        <w:tc>
          <w:tcPr>
            <w:tcW w:w="1802" w:type="dxa"/>
            <w:tcBorders>
              <w:top w:val="nil"/>
              <w:left w:val="nil"/>
              <w:bottom w:val="single" w:sz="4" w:space="0" w:color="auto"/>
              <w:right w:val="single" w:sz="4" w:space="0" w:color="auto"/>
            </w:tcBorders>
            <w:shd w:val="clear" w:color="000000" w:fill="FF0000"/>
            <w:noWrap/>
            <w:vAlign w:val="bottom"/>
            <w:hideMark/>
          </w:tcPr>
          <w:p w14:paraId="4DA8C78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 xml:space="preserve">HR </w:t>
            </w:r>
          </w:p>
        </w:tc>
        <w:tc>
          <w:tcPr>
            <w:tcW w:w="1586" w:type="dxa"/>
            <w:tcBorders>
              <w:top w:val="nil"/>
              <w:left w:val="nil"/>
              <w:bottom w:val="single" w:sz="4" w:space="0" w:color="auto"/>
              <w:right w:val="single" w:sz="4" w:space="0" w:color="auto"/>
            </w:tcBorders>
            <w:shd w:val="clear" w:color="000000" w:fill="FF0000"/>
            <w:noWrap/>
            <w:vAlign w:val="bottom"/>
            <w:hideMark/>
          </w:tcPr>
          <w:p w14:paraId="5EFC8B3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1975CE1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5771288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110454B"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5C62735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00:01:20</w:t>
            </w:r>
          </w:p>
        </w:tc>
        <w:tc>
          <w:tcPr>
            <w:tcW w:w="1802" w:type="dxa"/>
            <w:tcBorders>
              <w:top w:val="nil"/>
              <w:left w:val="nil"/>
              <w:bottom w:val="single" w:sz="4" w:space="0" w:color="auto"/>
              <w:right w:val="single" w:sz="4" w:space="0" w:color="auto"/>
            </w:tcBorders>
            <w:shd w:val="clear" w:color="000000" w:fill="00B050"/>
            <w:noWrap/>
            <w:vAlign w:val="bottom"/>
            <w:hideMark/>
          </w:tcPr>
          <w:p w14:paraId="47EFCC7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 xml:space="preserve">HR </w:t>
            </w:r>
          </w:p>
        </w:tc>
        <w:tc>
          <w:tcPr>
            <w:tcW w:w="1586" w:type="dxa"/>
            <w:tcBorders>
              <w:top w:val="nil"/>
              <w:left w:val="nil"/>
              <w:bottom w:val="single" w:sz="4" w:space="0" w:color="auto"/>
              <w:right w:val="single" w:sz="4" w:space="0" w:color="auto"/>
            </w:tcBorders>
            <w:shd w:val="clear" w:color="000000" w:fill="00B050"/>
            <w:noWrap/>
            <w:vAlign w:val="bottom"/>
            <w:hideMark/>
          </w:tcPr>
          <w:p w14:paraId="5583AE5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37C554B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850DBE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137A4263"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283F201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00:01:22</w:t>
            </w:r>
          </w:p>
        </w:tc>
        <w:tc>
          <w:tcPr>
            <w:tcW w:w="1802" w:type="dxa"/>
            <w:tcBorders>
              <w:top w:val="nil"/>
              <w:left w:val="nil"/>
              <w:bottom w:val="single" w:sz="4" w:space="0" w:color="auto"/>
              <w:right w:val="single" w:sz="4" w:space="0" w:color="auto"/>
            </w:tcBorders>
            <w:shd w:val="clear" w:color="000000" w:fill="FF0000"/>
            <w:noWrap/>
            <w:vAlign w:val="bottom"/>
            <w:hideMark/>
          </w:tcPr>
          <w:p w14:paraId="18BE138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 xml:space="preserve">HR </w:t>
            </w:r>
          </w:p>
        </w:tc>
        <w:tc>
          <w:tcPr>
            <w:tcW w:w="1586" w:type="dxa"/>
            <w:tcBorders>
              <w:top w:val="nil"/>
              <w:left w:val="nil"/>
              <w:bottom w:val="single" w:sz="4" w:space="0" w:color="auto"/>
              <w:right w:val="single" w:sz="4" w:space="0" w:color="auto"/>
            </w:tcBorders>
            <w:shd w:val="clear" w:color="000000" w:fill="FF0000"/>
            <w:noWrap/>
            <w:vAlign w:val="bottom"/>
            <w:hideMark/>
          </w:tcPr>
          <w:p w14:paraId="4EFF01D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27F6AE5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D8ADE2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0C70374"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545181D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00:01:43</w:t>
            </w:r>
          </w:p>
        </w:tc>
        <w:tc>
          <w:tcPr>
            <w:tcW w:w="1802" w:type="dxa"/>
            <w:tcBorders>
              <w:top w:val="nil"/>
              <w:left w:val="nil"/>
              <w:bottom w:val="single" w:sz="4" w:space="0" w:color="auto"/>
              <w:right w:val="single" w:sz="4" w:space="0" w:color="auto"/>
            </w:tcBorders>
            <w:shd w:val="clear" w:color="000000" w:fill="03FAA3"/>
            <w:noWrap/>
            <w:vAlign w:val="bottom"/>
            <w:hideMark/>
          </w:tcPr>
          <w:p w14:paraId="55EFFA7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MBP</w:t>
            </w:r>
          </w:p>
        </w:tc>
        <w:tc>
          <w:tcPr>
            <w:tcW w:w="1586" w:type="dxa"/>
            <w:tcBorders>
              <w:top w:val="nil"/>
              <w:left w:val="nil"/>
              <w:bottom w:val="single" w:sz="4" w:space="0" w:color="auto"/>
              <w:right w:val="single" w:sz="4" w:space="0" w:color="auto"/>
            </w:tcBorders>
            <w:shd w:val="clear" w:color="000000" w:fill="03FAA3"/>
            <w:noWrap/>
            <w:vAlign w:val="bottom"/>
            <w:hideMark/>
          </w:tcPr>
          <w:p w14:paraId="72677DE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0755808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tcPr>
          <w:p w14:paraId="76316A46" w14:textId="668D28C8" w:rsidR="003912DB" w:rsidRPr="003912DB" w:rsidRDefault="003912DB" w:rsidP="00D712C0">
            <w:pPr>
              <w:spacing w:before="100" w:beforeAutospacing="1" w:after="100" w:afterAutospacing="1" w:line="360" w:lineRule="auto"/>
              <w:jc w:val="both"/>
              <w:rPr>
                <w:rFonts w:ascii="Arial" w:hAnsi="Arial" w:cs="Arial"/>
                <w:color w:val="000000"/>
                <w:sz w:val="22"/>
                <w:szCs w:val="22"/>
                <w:lang w:val="en-US"/>
              </w:rPr>
            </w:pPr>
          </w:p>
        </w:tc>
      </w:tr>
      <w:tr w:rsidR="003912DB" w:rsidRPr="003912DB" w14:paraId="4C0E7841"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4DDC551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00:01:44</w:t>
            </w:r>
          </w:p>
        </w:tc>
        <w:tc>
          <w:tcPr>
            <w:tcW w:w="1802" w:type="dxa"/>
            <w:tcBorders>
              <w:top w:val="nil"/>
              <w:left w:val="nil"/>
              <w:bottom w:val="single" w:sz="4" w:space="0" w:color="auto"/>
              <w:right w:val="single" w:sz="4" w:space="0" w:color="auto"/>
            </w:tcBorders>
            <w:shd w:val="clear" w:color="000000" w:fill="03FAA3"/>
            <w:noWrap/>
            <w:vAlign w:val="bottom"/>
            <w:hideMark/>
          </w:tcPr>
          <w:p w14:paraId="18B8B53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RR</w:t>
            </w:r>
          </w:p>
        </w:tc>
        <w:tc>
          <w:tcPr>
            <w:tcW w:w="1586" w:type="dxa"/>
            <w:tcBorders>
              <w:top w:val="nil"/>
              <w:left w:val="nil"/>
              <w:bottom w:val="single" w:sz="4" w:space="0" w:color="auto"/>
              <w:right w:val="single" w:sz="4" w:space="0" w:color="auto"/>
            </w:tcBorders>
            <w:shd w:val="clear" w:color="000000" w:fill="03FAA3"/>
            <w:noWrap/>
            <w:vAlign w:val="bottom"/>
            <w:hideMark/>
          </w:tcPr>
          <w:p w14:paraId="010D97E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0188B82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50E98F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18F6074E"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62283C5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00:01:48</w:t>
            </w:r>
          </w:p>
        </w:tc>
        <w:tc>
          <w:tcPr>
            <w:tcW w:w="1802" w:type="dxa"/>
            <w:tcBorders>
              <w:top w:val="nil"/>
              <w:left w:val="nil"/>
              <w:bottom w:val="single" w:sz="4" w:space="0" w:color="auto"/>
              <w:right w:val="single" w:sz="4" w:space="0" w:color="auto"/>
            </w:tcBorders>
            <w:shd w:val="clear" w:color="000000" w:fill="CE94EA"/>
            <w:noWrap/>
            <w:vAlign w:val="bottom"/>
            <w:hideMark/>
          </w:tcPr>
          <w:p w14:paraId="3C9FB09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MBP</w:t>
            </w:r>
          </w:p>
        </w:tc>
        <w:tc>
          <w:tcPr>
            <w:tcW w:w="1586" w:type="dxa"/>
            <w:tcBorders>
              <w:top w:val="nil"/>
              <w:left w:val="nil"/>
              <w:bottom w:val="single" w:sz="4" w:space="0" w:color="auto"/>
              <w:right w:val="single" w:sz="4" w:space="0" w:color="auto"/>
            </w:tcBorders>
            <w:shd w:val="clear" w:color="000000" w:fill="CE94EA"/>
            <w:noWrap/>
            <w:vAlign w:val="bottom"/>
            <w:hideMark/>
          </w:tcPr>
          <w:p w14:paraId="5545982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69EAABB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6ACB6BD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42A3380"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3183054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00:01:49</w:t>
            </w:r>
          </w:p>
        </w:tc>
        <w:tc>
          <w:tcPr>
            <w:tcW w:w="1802" w:type="dxa"/>
            <w:tcBorders>
              <w:top w:val="nil"/>
              <w:left w:val="nil"/>
              <w:bottom w:val="single" w:sz="4" w:space="0" w:color="auto"/>
              <w:right w:val="single" w:sz="4" w:space="0" w:color="auto"/>
            </w:tcBorders>
            <w:shd w:val="clear" w:color="000000" w:fill="CE94EA"/>
            <w:noWrap/>
            <w:vAlign w:val="bottom"/>
            <w:hideMark/>
          </w:tcPr>
          <w:p w14:paraId="0A6ECC7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RR</w:t>
            </w:r>
          </w:p>
        </w:tc>
        <w:tc>
          <w:tcPr>
            <w:tcW w:w="1586" w:type="dxa"/>
            <w:tcBorders>
              <w:top w:val="nil"/>
              <w:left w:val="nil"/>
              <w:bottom w:val="single" w:sz="4" w:space="0" w:color="auto"/>
              <w:right w:val="single" w:sz="4" w:space="0" w:color="auto"/>
            </w:tcBorders>
            <w:shd w:val="clear" w:color="000000" w:fill="CE94EA"/>
            <w:noWrap/>
            <w:vAlign w:val="bottom"/>
            <w:hideMark/>
          </w:tcPr>
          <w:p w14:paraId="57A5B56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0B2C627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0CB593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EC07C7C"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720688E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00:01:50</w:t>
            </w:r>
          </w:p>
        </w:tc>
        <w:tc>
          <w:tcPr>
            <w:tcW w:w="1802" w:type="dxa"/>
            <w:tcBorders>
              <w:top w:val="nil"/>
              <w:left w:val="nil"/>
              <w:bottom w:val="single" w:sz="4" w:space="0" w:color="auto"/>
              <w:right w:val="single" w:sz="4" w:space="0" w:color="auto"/>
            </w:tcBorders>
            <w:shd w:val="clear" w:color="000000" w:fill="00B050"/>
            <w:noWrap/>
            <w:vAlign w:val="bottom"/>
            <w:hideMark/>
          </w:tcPr>
          <w:p w14:paraId="7FBE996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RR</w:t>
            </w:r>
          </w:p>
        </w:tc>
        <w:tc>
          <w:tcPr>
            <w:tcW w:w="1586" w:type="dxa"/>
            <w:tcBorders>
              <w:top w:val="nil"/>
              <w:left w:val="nil"/>
              <w:bottom w:val="single" w:sz="4" w:space="0" w:color="auto"/>
              <w:right w:val="single" w:sz="4" w:space="0" w:color="auto"/>
            </w:tcBorders>
            <w:shd w:val="clear" w:color="000000" w:fill="00B050"/>
            <w:noWrap/>
            <w:vAlign w:val="bottom"/>
            <w:hideMark/>
          </w:tcPr>
          <w:p w14:paraId="4E0FC09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4D5C0EF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5FB5DBD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887A470"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19747AA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00:02:11</w:t>
            </w:r>
          </w:p>
        </w:tc>
        <w:tc>
          <w:tcPr>
            <w:tcW w:w="1802" w:type="dxa"/>
            <w:tcBorders>
              <w:top w:val="nil"/>
              <w:left w:val="nil"/>
              <w:bottom w:val="single" w:sz="4" w:space="0" w:color="auto"/>
              <w:right w:val="single" w:sz="4" w:space="0" w:color="auto"/>
            </w:tcBorders>
            <w:shd w:val="clear" w:color="000000" w:fill="03FAA3"/>
            <w:noWrap/>
            <w:vAlign w:val="bottom"/>
            <w:hideMark/>
          </w:tcPr>
          <w:p w14:paraId="2492888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MBP</w:t>
            </w:r>
          </w:p>
        </w:tc>
        <w:tc>
          <w:tcPr>
            <w:tcW w:w="1586" w:type="dxa"/>
            <w:tcBorders>
              <w:top w:val="nil"/>
              <w:left w:val="nil"/>
              <w:bottom w:val="single" w:sz="4" w:space="0" w:color="auto"/>
              <w:right w:val="single" w:sz="4" w:space="0" w:color="auto"/>
            </w:tcBorders>
            <w:shd w:val="clear" w:color="000000" w:fill="03FAA3"/>
            <w:noWrap/>
            <w:vAlign w:val="bottom"/>
            <w:hideMark/>
          </w:tcPr>
          <w:p w14:paraId="248C626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38A9096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7DB70E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7FE8B35"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16BC37F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00:02:12</w:t>
            </w:r>
          </w:p>
        </w:tc>
        <w:tc>
          <w:tcPr>
            <w:tcW w:w="1802" w:type="dxa"/>
            <w:tcBorders>
              <w:top w:val="nil"/>
              <w:left w:val="nil"/>
              <w:bottom w:val="single" w:sz="4" w:space="0" w:color="auto"/>
              <w:right w:val="single" w:sz="4" w:space="0" w:color="auto"/>
            </w:tcBorders>
            <w:shd w:val="clear" w:color="000000" w:fill="CE94EA"/>
            <w:noWrap/>
            <w:vAlign w:val="bottom"/>
            <w:hideMark/>
          </w:tcPr>
          <w:p w14:paraId="4DBB484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MBP</w:t>
            </w:r>
          </w:p>
        </w:tc>
        <w:tc>
          <w:tcPr>
            <w:tcW w:w="1586" w:type="dxa"/>
            <w:tcBorders>
              <w:top w:val="nil"/>
              <w:left w:val="nil"/>
              <w:bottom w:val="single" w:sz="4" w:space="0" w:color="auto"/>
              <w:right w:val="single" w:sz="4" w:space="0" w:color="auto"/>
            </w:tcBorders>
            <w:shd w:val="clear" w:color="000000" w:fill="CE94EA"/>
            <w:noWrap/>
            <w:vAlign w:val="bottom"/>
            <w:hideMark/>
          </w:tcPr>
          <w:p w14:paraId="24CFE3C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5662B81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43D1FE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15A212E5"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5B2F4E5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00:02:12</w:t>
            </w:r>
          </w:p>
        </w:tc>
        <w:tc>
          <w:tcPr>
            <w:tcW w:w="1802" w:type="dxa"/>
            <w:tcBorders>
              <w:top w:val="nil"/>
              <w:left w:val="nil"/>
              <w:bottom w:val="single" w:sz="4" w:space="0" w:color="auto"/>
              <w:right w:val="single" w:sz="4" w:space="0" w:color="auto"/>
            </w:tcBorders>
            <w:shd w:val="clear" w:color="000000" w:fill="03FAA3"/>
            <w:noWrap/>
            <w:vAlign w:val="bottom"/>
            <w:hideMark/>
          </w:tcPr>
          <w:p w14:paraId="40DE250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nil"/>
              <w:left w:val="nil"/>
              <w:bottom w:val="single" w:sz="4" w:space="0" w:color="auto"/>
              <w:right w:val="single" w:sz="4" w:space="0" w:color="auto"/>
            </w:tcBorders>
            <w:shd w:val="clear" w:color="000000" w:fill="03FAA3"/>
            <w:noWrap/>
            <w:vAlign w:val="bottom"/>
            <w:hideMark/>
          </w:tcPr>
          <w:p w14:paraId="253F057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7DC249A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18F685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D342BE6"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05BB8D6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00:02:13</w:t>
            </w:r>
          </w:p>
        </w:tc>
        <w:tc>
          <w:tcPr>
            <w:tcW w:w="1802" w:type="dxa"/>
            <w:tcBorders>
              <w:top w:val="nil"/>
              <w:left w:val="nil"/>
              <w:bottom w:val="single" w:sz="4" w:space="0" w:color="auto"/>
              <w:right w:val="single" w:sz="4" w:space="0" w:color="auto"/>
            </w:tcBorders>
            <w:shd w:val="clear" w:color="000000" w:fill="CE94EA"/>
            <w:noWrap/>
            <w:vAlign w:val="bottom"/>
            <w:hideMark/>
          </w:tcPr>
          <w:p w14:paraId="072C29F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nil"/>
              <w:left w:val="nil"/>
              <w:bottom w:val="single" w:sz="4" w:space="0" w:color="auto"/>
              <w:right w:val="single" w:sz="4" w:space="0" w:color="auto"/>
            </w:tcBorders>
            <w:shd w:val="clear" w:color="000000" w:fill="CE94EA"/>
            <w:noWrap/>
            <w:vAlign w:val="bottom"/>
            <w:hideMark/>
          </w:tcPr>
          <w:p w14:paraId="4453C7F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5D2C497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070C480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D018054"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5585245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00:02:16</w:t>
            </w:r>
          </w:p>
        </w:tc>
        <w:tc>
          <w:tcPr>
            <w:tcW w:w="1802" w:type="dxa"/>
            <w:tcBorders>
              <w:top w:val="nil"/>
              <w:left w:val="nil"/>
              <w:bottom w:val="single" w:sz="4" w:space="0" w:color="auto"/>
              <w:right w:val="single" w:sz="4" w:space="0" w:color="auto"/>
            </w:tcBorders>
            <w:shd w:val="clear" w:color="000000" w:fill="03FAA3"/>
            <w:noWrap/>
            <w:vAlign w:val="bottom"/>
            <w:hideMark/>
          </w:tcPr>
          <w:p w14:paraId="6FCF2AB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nil"/>
              <w:left w:val="nil"/>
              <w:bottom w:val="single" w:sz="4" w:space="0" w:color="auto"/>
              <w:right w:val="single" w:sz="4" w:space="0" w:color="auto"/>
            </w:tcBorders>
            <w:shd w:val="clear" w:color="000000" w:fill="03FAA3"/>
            <w:noWrap/>
            <w:vAlign w:val="bottom"/>
            <w:hideMark/>
          </w:tcPr>
          <w:p w14:paraId="79A7836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2A68F23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721F6B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E509A56"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0DA4C77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00:02:21</w:t>
            </w:r>
          </w:p>
        </w:tc>
        <w:tc>
          <w:tcPr>
            <w:tcW w:w="1802" w:type="dxa"/>
            <w:tcBorders>
              <w:top w:val="nil"/>
              <w:left w:val="nil"/>
              <w:bottom w:val="single" w:sz="4" w:space="0" w:color="auto"/>
              <w:right w:val="single" w:sz="4" w:space="0" w:color="auto"/>
            </w:tcBorders>
            <w:shd w:val="clear" w:color="000000" w:fill="CE94EA"/>
            <w:noWrap/>
            <w:vAlign w:val="bottom"/>
            <w:hideMark/>
          </w:tcPr>
          <w:p w14:paraId="05842B5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nil"/>
              <w:left w:val="nil"/>
              <w:bottom w:val="single" w:sz="4" w:space="0" w:color="auto"/>
              <w:right w:val="single" w:sz="4" w:space="0" w:color="auto"/>
            </w:tcBorders>
            <w:shd w:val="clear" w:color="000000" w:fill="CE94EA"/>
            <w:noWrap/>
            <w:vAlign w:val="bottom"/>
            <w:hideMark/>
          </w:tcPr>
          <w:p w14:paraId="3A7F9B0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4C6AF6A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E85CE8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7D8B246"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653D9CC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00:02:37</w:t>
            </w:r>
          </w:p>
        </w:tc>
        <w:tc>
          <w:tcPr>
            <w:tcW w:w="1802" w:type="dxa"/>
            <w:tcBorders>
              <w:top w:val="nil"/>
              <w:left w:val="nil"/>
              <w:bottom w:val="single" w:sz="4" w:space="0" w:color="auto"/>
              <w:right w:val="single" w:sz="4" w:space="0" w:color="auto"/>
            </w:tcBorders>
            <w:shd w:val="clear" w:color="000000" w:fill="03FAA3"/>
            <w:noWrap/>
            <w:vAlign w:val="bottom"/>
            <w:hideMark/>
          </w:tcPr>
          <w:p w14:paraId="07B529D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MBP</w:t>
            </w:r>
          </w:p>
        </w:tc>
        <w:tc>
          <w:tcPr>
            <w:tcW w:w="1586" w:type="dxa"/>
            <w:tcBorders>
              <w:top w:val="nil"/>
              <w:left w:val="nil"/>
              <w:bottom w:val="single" w:sz="4" w:space="0" w:color="auto"/>
              <w:right w:val="single" w:sz="4" w:space="0" w:color="auto"/>
            </w:tcBorders>
            <w:shd w:val="clear" w:color="000000" w:fill="03FAA3"/>
            <w:noWrap/>
            <w:vAlign w:val="bottom"/>
            <w:hideMark/>
          </w:tcPr>
          <w:p w14:paraId="4C13980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26BC9D8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CF46BC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1DDDEF8"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0F3C0B9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00:02:40</w:t>
            </w:r>
          </w:p>
        </w:tc>
        <w:tc>
          <w:tcPr>
            <w:tcW w:w="1802" w:type="dxa"/>
            <w:tcBorders>
              <w:top w:val="nil"/>
              <w:left w:val="nil"/>
              <w:bottom w:val="single" w:sz="4" w:space="0" w:color="auto"/>
              <w:right w:val="single" w:sz="4" w:space="0" w:color="auto"/>
            </w:tcBorders>
            <w:shd w:val="clear" w:color="000000" w:fill="FF0000"/>
            <w:noWrap/>
            <w:vAlign w:val="bottom"/>
            <w:hideMark/>
          </w:tcPr>
          <w:p w14:paraId="0D9633E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RR</w:t>
            </w:r>
          </w:p>
        </w:tc>
        <w:tc>
          <w:tcPr>
            <w:tcW w:w="1586" w:type="dxa"/>
            <w:tcBorders>
              <w:top w:val="nil"/>
              <w:left w:val="nil"/>
              <w:bottom w:val="single" w:sz="4" w:space="0" w:color="auto"/>
              <w:right w:val="single" w:sz="4" w:space="0" w:color="auto"/>
            </w:tcBorders>
            <w:shd w:val="clear" w:color="000000" w:fill="FF0000"/>
            <w:noWrap/>
            <w:vAlign w:val="bottom"/>
            <w:hideMark/>
          </w:tcPr>
          <w:p w14:paraId="565191F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125965E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0AA833F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D35FE79"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67BFCD4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00:02:50</w:t>
            </w:r>
          </w:p>
        </w:tc>
        <w:tc>
          <w:tcPr>
            <w:tcW w:w="1802" w:type="dxa"/>
            <w:tcBorders>
              <w:top w:val="nil"/>
              <w:left w:val="nil"/>
              <w:bottom w:val="single" w:sz="4" w:space="0" w:color="auto"/>
              <w:right w:val="single" w:sz="4" w:space="0" w:color="auto"/>
            </w:tcBorders>
            <w:shd w:val="clear" w:color="000000" w:fill="CE94EA"/>
            <w:noWrap/>
            <w:vAlign w:val="bottom"/>
            <w:hideMark/>
          </w:tcPr>
          <w:p w14:paraId="4433CA8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MBP</w:t>
            </w:r>
          </w:p>
        </w:tc>
        <w:tc>
          <w:tcPr>
            <w:tcW w:w="1586" w:type="dxa"/>
            <w:tcBorders>
              <w:top w:val="nil"/>
              <w:left w:val="nil"/>
              <w:bottom w:val="single" w:sz="4" w:space="0" w:color="auto"/>
              <w:right w:val="single" w:sz="4" w:space="0" w:color="auto"/>
            </w:tcBorders>
            <w:shd w:val="clear" w:color="000000" w:fill="CE94EA"/>
            <w:noWrap/>
            <w:vAlign w:val="bottom"/>
            <w:hideMark/>
          </w:tcPr>
          <w:p w14:paraId="11ED88C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60A58ED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A669A3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25DC6DB"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7B705C6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00:02:51</w:t>
            </w:r>
          </w:p>
        </w:tc>
        <w:tc>
          <w:tcPr>
            <w:tcW w:w="1802" w:type="dxa"/>
            <w:tcBorders>
              <w:top w:val="nil"/>
              <w:left w:val="nil"/>
              <w:bottom w:val="single" w:sz="4" w:space="0" w:color="auto"/>
              <w:right w:val="single" w:sz="4" w:space="0" w:color="auto"/>
            </w:tcBorders>
            <w:shd w:val="clear" w:color="000000" w:fill="00B050"/>
            <w:noWrap/>
            <w:vAlign w:val="bottom"/>
            <w:hideMark/>
          </w:tcPr>
          <w:p w14:paraId="209572D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MBP</w:t>
            </w:r>
          </w:p>
        </w:tc>
        <w:tc>
          <w:tcPr>
            <w:tcW w:w="1586" w:type="dxa"/>
            <w:tcBorders>
              <w:top w:val="nil"/>
              <w:left w:val="nil"/>
              <w:bottom w:val="single" w:sz="4" w:space="0" w:color="auto"/>
              <w:right w:val="single" w:sz="4" w:space="0" w:color="auto"/>
            </w:tcBorders>
            <w:shd w:val="clear" w:color="000000" w:fill="00B050"/>
            <w:noWrap/>
            <w:vAlign w:val="bottom"/>
            <w:hideMark/>
          </w:tcPr>
          <w:p w14:paraId="2064A94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50BFFC7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0442C2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1FC19DE0"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62A2838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00:03:21</w:t>
            </w:r>
          </w:p>
        </w:tc>
        <w:tc>
          <w:tcPr>
            <w:tcW w:w="1802" w:type="dxa"/>
            <w:tcBorders>
              <w:top w:val="nil"/>
              <w:left w:val="nil"/>
              <w:bottom w:val="single" w:sz="4" w:space="0" w:color="auto"/>
              <w:right w:val="single" w:sz="4" w:space="0" w:color="auto"/>
            </w:tcBorders>
            <w:shd w:val="clear" w:color="000000" w:fill="00B050"/>
            <w:noWrap/>
            <w:vAlign w:val="bottom"/>
            <w:hideMark/>
          </w:tcPr>
          <w:p w14:paraId="0F9C557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00B050"/>
            <w:noWrap/>
            <w:vAlign w:val="bottom"/>
            <w:hideMark/>
          </w:tcPr>
          <w:p w14:paraId="7B889AE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42AAE7A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186E9B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49F5353"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61D2664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00:03:30</w:t>
            </w:r>
          </w:p>
        </w:tc>
        <w:tc>
          <w:tcPr>
            <w:tcW w:w="1802" w:type="dxa"/>
            <w:tcBorders>
              <w:top w:val="nil"/>
              <w:left w:val="nil"/>
              <w:bottom w:val="single" w:sz="4" w:space="0" w:color="auto"/>
              <w:right w:val="single" w:sz="4" w:space="0" w:color="auto"/>
            </w:tcBorders>
            <w:shd w:val="clear" w:color="000000" w:fill="FF0000"/>
            <w:noWrap/>
            <w:vAlign w:val="bottom"/>
            <w:hideMark/>
          </w:tcPr>
          <w:p w14:paraId="5FAA8BB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FF0000"/>
            <w:noWrap/>
            <w:vAlign w:val="bottom"/>
            <w:hideMark/>
          </w:tcPr>
          <w:p w14:paraId="2CBE776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21F732F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36AD5F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01D4FB1"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7F4C74E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00:03:39</w:t>
            </w:r>
          </w:p>
        </w:tc>
        <w:tc>
          <w:tcPr>
            <w:tcW w:w="1802" w:type="dxa"/>
            <w:tcBorders>
              <w:top w:val="nil"/>
              <w:left w:val="nil"/>
              <w:bottom w:val="single" w:sz="4" w:space="0" w:color="auto"/>
              <w:right w:val="single" w:sz="4" w:space="0" w:color="auto"/>
            </w:tcBorders>
            <w:shd w:val="clear" w:color="000000" w:fill="03FAA3"/>
            <w:noWrap/>
            <w:vAlign w:val="bottom"/>
            <w:hideMark/>
          </w:tcPr>
          <w:p w14:paraId="332D0B3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03FAA3"/>
            <w:noWrap/>
            <w:vAlign w:val="bottom"/>
            <w:hideMark/>
          </w:tcPr>
          <w:p w14:paraId="62144CC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3FD1EAD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32B530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42F3F83"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5F8727D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00:03:40</w:t>
            </w:r>
          </w:p>
        </w:tc>
        <w:tc>
          <w:tcPr>
            <w:tcW w:w="1802" w:type="dxa"/>
            <w:tcBorders>
              <w:top w:val="nil"/>
              <w:left w:val="nil"/>
              <w:bottom w:val="single" w:sz="4" w:space="0" w:color="auto"/>
              <w:right w:val="single" w:sz="4" w:space="0" w:color="auto"/>
            </w:tcBorders>
            <w:shd w:val="clear" w:color="000000" w:fill="00B050"/>
            <w:noWrap/>
            <w:vAlign w:val="bottom"/>
            <w:hideMark/>
          </w:tcPr>
          <w:p w14:paraId="5F0F7A0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00B050"/>
            <w:noWrap/>
            <w:vAlign w:val="bottom"/>
            <w:hideMark/>
          </w:tcPr>
          <w:p w14:paraId="6FCA51F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3FB7334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2369CE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9EF34EF"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13A4518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00:03:42</w:t>
            </w:r>
          </w:p>
        </w:tc>
        <w:tc>
          <w:tcPr>
            <w:tcW w:w="1802" w:type="dxa"/>
            <w:tcBorders>
              <w:top w:val="nil"/>
              <w:left w:val="nil"/>
              <w:bottom w:val="single" w:sz="4" w:space="0" w:color="auto"/>
              <w:right w:val="single" w:sz="4" w:space="0" w:color="auto"/>
            </w:tcBorders>
            <w:shd w:val="clear" w:color="000000" w:fill="CE94EA"/>
            <w:noWrap/>
            <w:vAlign w:val="bottom"/>
            <w:hideMark/>
          </w:tcPr>
          <w:p w14:paraId="21D909E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CE94EA"/>
            <w:noWrap/>
            <w:vAlign w:val="bottom"/>
            <w:hideMark/>
          </w:tcPr>
          <w:p w14:paraId="1E5CC20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678D20D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C32F50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AF620AD"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28CE866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00:03:47</w:t>
            </w:r>
          </w:p>
        </w:tc>
        <w:tc>
          <w:tcPr>
            <w:tcW w:w="1802" w:type="dxa"/>
            <w:tcBorders>
              <w:top w:val="nil"/>
              <w:left w:val="nil"/>
              <w:bottom w:val="single" w:sz="4" w:space="0" w:color="auto"/>
              <w:right w:val="single" w:sz="4" w:space="0" w:color="auto"/>
            </w:tcBorders>
            <w:shd w:val="clear" w:color="000000" w:fill="FF0000"/>
            <w:noWrap/>
            <w:vAlign w:val="bottom"/>
            <w:hideMark/>
          </w:tcPr>
          <w:p w14:paraId="1607AFA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FF0000"/>
            <w:noWrap/>
            <w:vAlign w:val="bottom"/>
            <w:hideMark/>
          </w:tcPr>
          <w:p w14:paraId="3FEA926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24FE5E9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D80A2E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800FF05"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2F5085D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00:03:54</w:t>
            </w:r>
          </w:p>
        </w:tc>
        <w:tc>
          <w:tcPr>
            <w:tcW w:w="1802" w:type="dxa"/>
            <w:tcBorders>
              <w:top w:val="nil"/>
              <w:left w:val="nil"/>
              <w:bottom w:val="single" w:sz="4" w:space="0" w:color="auto"/>
              <w:right w:val="single" w:sz="4" w:space="0" w:color="auto"/>
            </w:tcBorders>
            <w:shd w:val="clear" w:color="000000" w:fill="03FAA3"/>
            <w:noWrap/>
            <w:vAlign w:val="bottom"/>
            <w:hideMark/>
          </w:tcPr>
          <w:p w14:paraId="3F2C09C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03FAA3"/>
            <w:noWrap/>
            <w:vAlign w:val="bottom"/>
            <w:hideMark/>
          </w:tcPr>
          <w:p w14:paraId="17812F9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520B116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0DA6EDE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5B9DEC6"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39444FB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00:03:55</w:t>
            </w:r>
          </w:p>
        </w:tc>
        <w:tc>
          <w:tcPr>
            <w:tcW w:w="1802" w:type="dxa"/>
            <w:tcBorders>
              <w:top w:val="nil"/>
              <w:left w:val="nil"/>
              <w:bottom w:val="single" w:sz="4" w:space="0" w:color="auto"/>
              <w:right w:val="single" w:sz="4" w:space="0" w:color="auto"/>
            </w:tcBorders>
            <w:shd w:val="clear" w:color="000000" w:fill="CE94EA"/>
            <w:noWrap/>
            <w:vAlign w:val="bottom"/>
            <w:hideMark/>
          </w:tcPr>
          <w:p w14:paraId="0CB1E9D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CE94EA"/>
            <w:noWrap/>
            <w:vAlign w:val="bottom"/>
            <w:hideMark/>
          </w:tcPr>
          <w:p w14:paraId="2065450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68153E6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2071B9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3B3BE38"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36A41BE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00:04:00</w:t>
            </w:r>
          </w:p>
        </w:tc>
        <w:tc>
          <w:tcPr>
            <w:tcW w:w="1802" w:type="dxa"/>
            <w:tcBorders>
              <w:top w:val="nil"/>
              <w:left w:val="nil"/>
              <w:bottom w:val="single" w:sz="4" w:space="0" w:color="auto"/>
              <w:right w:val="single" w:sz="4" w:space="0" w:color="auto"/>
            </w:tcBorders>
            <w:shd w:val="clear" w:color="000000" w:fill="00B050"/>
            <w:noWrap/>
            <w:vAlign w:val="bottom"/>
            <w:hideMark/>
          </w:tcPr>
          <w:p w14:paraId="50CE91A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00B050"/>
            <w:noWrap/>
            <w:vAlign w:val="bottom"/>
            <w:hideMark/>
          </w:tcPr>
          <w:p w14:paraId="1FB6AAB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3DC0937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FE5F34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7361E90"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31953DB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00:04:07</w:t>
            </w:r>
          </w:p>
        </w:tc>
        <w:tc>
          <w:tcPr>
            <w:tcW w:w="1802" w:type="dxa"/>
            <w:tcBorders>
              <w:top w:val="nil"/>
              <w:left w:val="nil"/>
              <w:bottom w:val="single" w:sz="4" w:space="0" w:color="auto"/>
              <w:right w:val="single" w:sz="4" w:space="0" w:color="auto"/>
            </w:tcBorders>
            <w:shd w:val="clear" w:color="000000" w:fill="FF0000"/>
            <w:noWrap/>
            <w:vAlign w:val="bottom"/>
            <w:hideMark/>
          </w:tcPr>
          <w:p w14:paraId="456E5BD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FF0000"/>
            <w:noWrap/>
            <w:vAlign w:val="bottom"/>
            <w:hideMark/>
          </w:tcPr>
          <w:p w14:paraId="35C7362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3676571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4F7885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A1969DC"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523F538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00:04:20</w:t>
            </w:r>
          </w:p>
        </w:tc>
        <w:tc>
          <w:tcPr>
            <w:tcW w:w="1802" w:type="dxa"/>
            <w:tcBorders>
              <w:top w:val="nil"/>
              <w:left w:val="nil"/>
              <w:bottom w:val="single" w:sz="4" w:space="0" w:color="auto"/>
              <w:right w:val="single" w:sz="4" w:space="0" w:color="auto"/>
            </w:tcBorders>
            <w:shd w:val="clear" w:color="000000" w:fill="00B050"/>
            <w:noWrap/>
            <w:vAlign w:val="bottom"/>
            <w:hideMark/>
          </w:tcPr>
          <w:p w14:paraId="62752ED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00B050"/>
            <w:noWrap/>
            <w:vAlign w:val="bottom"/>
            <w:hideMark/>
          </w:tcPr>
          <w:p w14:paraId="44941B5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00EAD6B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C3CF89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BEDE423"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1BFEFA4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lastRenderedPageBreak/>
              <w:t>00:04:41</w:t>
            </w:r>
          </w:p>
        </w:tc>
        <w:tc>
          <w:tcPr>
            <w:tcW w:w="1802" w:type="dxa"/>
            <w:tcBorders>
              <w:top w:val="nil"/>
              <w:left w:val="nil"/>
              <w:bottom w:val="single" w:sz="4" w:space="0" w:color="auto"/>
              <w:right w:val="single" w:sz="4" w:space="0" w:color="auto"/>
            </w:tcBorders>
            <w:shd w:val="clear" w:color="000000" w:fill="FF0000"/>
            <w:noWrap/>
            <w:vAlign w:val="bottom"/>
            <w:hideMark/>
          </w:tcPr>
          <w:p w14:paraId="1FD4827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FF0000"/>
            <w:noWrap/>
            <w:vAlign w:val="bottom"/>
            <w:hideMark/>
          </w:tcPr>
          <w:p w14:paraId="369CB3D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34AC1EF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A2BC33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A7C7472"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4055D88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00:04:50</w:t>
            </w:r>
          </w:p>
        </w:tc>
        <w:tc>
          <w:tcPr>
            <w:tcW w:w="1802" w:type="dxa"/>
            <w:tcBorders>
              <w:top w:val="nil"/>
              <w:left w:val="nil"/>
              <w:bottom w:val="single" w:sz="4" w:space="0" w:color="auto"/>
              <w:right w:val="single" w:sz="4" w:space="0" w:color="auto"/>
            </w:tcBorders>
            <w:shd w:val="clear" w:color="000000" w:fill="00B050"/>
            <w:noWrap/>
            <w:vAlign w:val="bottom"/>
            <w:hideMark/>
          </w:tcPr>
          <w:p w14:paraId="386157C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00B050"/>
            <w:noWrap/>
            <w:vAlign w:val="bottom"/>
            <w:hideMark/>
          </w:tcPr>
          <w:p w14:paraId="0971AD9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691C243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7A6F11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050018D"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738C18F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00:04:59</w:t>
            </w:r>
          </w:p>
        </w:tc>
        <w:tc>
          <w:tcPr>
            <w:tcW w:w="1802" w:type="dxa"/>
            <w:tcBorders>
              <w:top w:val="nil"/>
              <w:left w:val="nil"/>
              <w:bottom w:val="single" w:sz="4" w:space="0" w:color="auto"/>
              <w:right w:val="single" w:sz="4" w:space="0" w:color="auto"/>
            </w:tcBorders>
            <w:shd w:val="clear" w:color="000000" w:fill="03FAA3"/>
            <w:noWrap/>
            <w:vAlign w:val="bottom"/>
            <w:hideMark/>
          </w:tcPr>
          <w:p w14:paraId="60A5EC7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nil"/>
              <w:left w:val="nil"/>
              <w:bottom w:val="single" w:sz="4" w:space="0" w:color="auto"/>
              <w:right w:val="single" w:sz="4" w:space="0" w:color="auto"/>
            </w:tcBorders>
            <w:shd w:val="clear" w:color="000000" w:fill="03FAA3"/>
            <w:noWrap/>
            <w:vAlign w:val="bottom"/>
            <w:hideMark/>
          </w:tcPr>
          <w:p w14:paraId="586D17C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6C34F30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65BF19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4B8DBF6"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285853F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00:05:22</w:t>
            </w:r>
          </w:p>
        </w:tc>
        <w:tc>
          <w:tcPr>
            <w:tcW w:w="1802" w:type="dxa"/>
            <w:tcBorders>
              <w:top w:val="nil"/>
              <w:left w:val="nil"/>
              <w:bottom w:val="single" w:sz="4" w:space="0" w:color="auto"/>
              <w:right w:val="single" w:sz="4" w:space="0" w:color="auto"/>
            </w:tcBorders>
            <w:shd w:val="clear" w:color="000000" w:fill="00B050"/>
            <w:noWrap/>
            <w:vAlign w:val="bottom"/>
            <w:hideMark/>
          </w:tcPr>
          <w:p w14:paraId="5F99169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BT</w:t>
            </w:r>
          </w:p>
        </w:tc>
        <w:tc>
          <w:tcPr>
            <w:tcW w:w="1586" w:type="dxa"/>
            <w:tcBorders>
              <w:top w:val="nil"/>
              <w:left w:val="nil"/>
              <w:bottom w:val="single" w:sz="4" w:space="0" w:color="auto"/>
              <w:right w:val="single" w:sz="4" w:space="0" w:color="auto"/>
            </w:tcBorders>
            <w:shd w:val="clear" w:color="000000" w:fill="00B050"/>
            <w:noWrap/>
            <w:vAlign w:val="bottom"/>
            <w:hideMark/>
          </w:tcPr>
          <w:p w14:paraId="0F04C17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447E38C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9545E7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155B8428"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72DB594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00:05:51</w:t>
            </w:r>
          </w:p>
        </w:tc>
        <w:tc>
          <w:tcPr>
            <w:tcW w:w="1802" w:type="dxa"/>
            <w:tcBorders>
              <w:top w:val="nil"/>
              <w:left w:val="nil"/>
              <w:bottom w:val="single" w:sz="4" w:space="0" w:color="auto"/>
              <w:right w:val="single" w:sz="4" w:space="0" w:color="auto"/>
            </w:tcBorders>
            <w:shd w:val="clear" w:color="000000" w:fill="00B050"/>
            <w:noWrap/>
            <w:vAlign w:val="bottom"/>
            <w:hideMark/>
          </w:tcPr>
          <w:p w14:paraId="63FE301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00B050"/>
            <w:noWrap/>
            <w:vAlign w:val="bottom"/>
            <w:hideMark/>
          </w:tcPr>
          <w:p w14:paraId="2988076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629199F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06CD845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136776D0"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72E9B7F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00:05:55</w:t>
            </w:r>
          </w:p>
        </w:tc>
        <w:tc>
          <w:tcPr>
            <w:tcW w:w="1802" w:type="dxa"/>
            <w:tcBorders>
              <w:top w:val="nil"/>
              <w:left w:val="nil"/>
              <w:bottom w:val="single" w:sz="4" w:space="0" w:color="auto"/>
              <w:right w:val="single" w:sz="4" w:space="0" w:color="auto"/>
            </w:tcBorders>
            <w:shd w:val="clear" w:color="000000" w:fill="FF0000"/>
            <w:noWrap/>
            <w:vAlign w:val="bottom"/>
            <w:hideMark/>
          </w:tcPr>
          <w:p w14:paraId="0B444D5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FF0000"/>
            <w:noWrap/>
            <w:vAlign w:val="bottom"/>
            <w:hideMark/>
          </w:tcPr>
          <w:p w14:paraId="5658A45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21A5FA0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77660A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776A92C"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0345B24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00:05:59</w:t>
            </w:r>
          </w:p>
        </w:tc>
        <w:tc>
          <w:tcPr>
            <w:tcW w:w="1802" w:type="dxa"/>
            <w:tcBorders>
              <w:top w:val="nil"/>
              <w:left w:val="nil"/>
              <w:bottom w:val="single" w:sz="4" w:space="0" w:color="auto"/>
              <w:right w:val="single" w:sz="4" w:space="0" w:color="auto"/>
            </w:tcBorders>
            <w:shd w:val="clear" w:color="000000" w:fill="00B050"/>
            <w:noWrap/>
            <w:vAlign w:val="bottom"/>
            <w:hideMark/>
          </w:tcPr>
          <w:p w14:paraId="23D40CE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00B050"/>
            <w:noWrap/>
            <w:vAlign w:val="bottom"/>
            <w:hideMark/>
          </w:tcPr>
          <w:p w14:paraId="1900CB7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4E8AB69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A8BFD0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E0CEDD4"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0E44B63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00:06:02</w:t>
            </w:r>
          </w:p>
        </w:tc>
        <w:tc>
          <w:tcPr>
            <w:tcW w:w="1802" w:type="dxa"/>
            <w:tcBorders>
              <w:top w:val="nil"/>
              <w:left w:val="nil"/>
              <w:bottom w:val="single" w:sz="4" w:space="0" w:color="auto"/>
              <w:right w:val="single" w:sz="4" w:space="0" w:color="auto"/>
            </w:tcBorders>
            <w:shd w:val="clear" w:color="000000" w:fill="CE94EA"/>
            <w:noWrap/>
            <w:vAlign w:val="bottom"/>
            <w:hideMark/>
          </w:tcPr>
          <w:p w14:paraId="7D0FC69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nil"/>
              <w:left w:val="nil"/>
              <w:bottom w:val="single" w:sz="4" w:space="0" w:color="auto"/>
              <w:right w:val="single" w:sz="4" w:space="0" w:color="auto"/>
            </w:tcBorders>
            <w:shd w:val="clear" w:color="000000" w:fill="CE94EA"/>
            <w:noWrap/>
            <w:vAlign w:val="bottom"/>
            <w:hideMark/>
          </w:tcPr>
          <w:p w14:paraId="6142111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3E96FDA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18E603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F710B37"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210C901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00:06:03</w:t>
            </w:r>
          </w:p>
        </w:tc>
        <w:tc>
          <w:tcPr>
            <w:tcW w:w="1802" w:type="dxa"/>
            <w:tcBorders>
              <w:top w:val="nil"/>
              <w:left w:val="nil"/>
              <w:bottom w:val="single" w:sz="4" w:space="0" w:color="auto"/>
              <w:right w:val="single" w:sz="4" w:space="0" w:color="auto"/>
            </w:tcBorders>
            <w:shd w:val="clear" w:color="000000" w:fill="FF0000"/>
            <w:noWrap/>
            <w:vAlign w:val="bottom"/>
            <w:hideMark/>
          </w:tcPr>
          <w:p w14:paraId="79FFC2E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FF0000"/>
            <w:noWrap/>
            <w:vAlign w:val="bottom"/>
            <w:hideMark/>
          </w:tcPr>
          <w:p w14:paraId="63E4F2E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61468F5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6AF68C4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E4A9A09"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7EC7FB1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00:06:09</w:t>
            </w:r>
          </w:p>
        </w:tc>
        <w:tc>
          <w:tcPr>
            <w:tcW w:w="1802" w:type="dxa"/>
            <w:tcBorders>
              <w:top w:val="nil"/>
              <w:left w:val="nil"/>
              <w:bottom w:val="single" w:sz="4" w:space="0" w:color="auto"/>
              <w:right w:val="single" w:sz="4" w:space="0" w:color="auto"/>
            </w:tcBorders>
            <w:shd w:val="clear" w:color="000000" w:fill="00B050"/>
            <w:noWrap/>
            <w:vAlign w:val="bottom"/>
            <w:hideMark/>
          </w:tcPr>
          <w:p w14:paraId="58F8B7C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00B050"/>
            <w:noWrap/>
            <w:vAlign w:val="bottom"/>
            <w:hideMark/>
          </w:tcPr>
          <w:p w14:paraId="58B0763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04B3D2A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01A6279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5DF95F8"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6F04299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00:06:26</w:t>
            </w:r>
          </w:p>
        </w:tc>
        <w:tc>
          <w:tcPr>
            <w:tcW w:w="1802" w:type="dxa"/>
            <w:tcBorders>
              <w:top w:val="nil"/>
              <w:left w:val="nil"/>
              <w:bottom w:val="single" w:sz="4" w:space="0" w:color="auto"/>
              <w:right w:val="single" w:sz="4" w:space="0" w:color="auto"/>
            </w:tcBorders>
            <w:shd w:val="clear" w:color="000000" w:fill="03FAA3"/>
            <w:noWrap/>
            <w:vAlign w:val="bottom"/>
            <w:hideMark/>
          </w:tcPr>
          <w:p w14:paraId="0DBCF88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nil"/>
              <w:left w:val="nil"/>
              <w:bottom w:val="single" w:sz="4" w:space="0" w:color="auto"/>
              <w:right w:val="single" w:sz="4" w:space="0" w:color="auto"/>
            </w:tcBorders>
            <w:shd w:val="clear" w:color="000000" w:fill="03FAA3"/>
            <w:noWrap/>
            <w:vAlign w:val="bottom"/>
            <w:hideMark/>
          </w:tcPr>
          <w:p w14:paraId="2597F99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524ECA7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3B9B19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9166937"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1D89454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00:06:30</w:t>
            </w:r>
          </w:p>
        </w:tc>
        <w:tc>
          <w:tcPr>
            <w:tcW w:w="1802" w:type="dxa"/>
            <w:tcBorders>
              <w:top w:val="nil"/>
              <w:left w:val="nil"/>
              <w:bottom w:val="single" w:sz="4" w:space="0" w:color="auto"/>
              <w:right w:val="single" w:sz="4" w:space="0" w:color="auto"/>
            </w:tcBorders>
            <w:shd w:val="clear" w:color="000000" w:fill="03FAA3"/>
            <w:noWrap/>
            <w:vAlign w:val="bottom"/>
            <w:hideMark/>
          </w:tcPr>
          <w:p w14:paraId="36347EB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03FAA3"/>
            <w:noWrap/>
            <w:vAlign w:val="bottom"/>
            <w:hideMark/>
          </w:tcPr>
          <w:p w14:paraId="16ED902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32C06DC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B3F5E6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50288F6"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1BCF593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00:06:30</w:t>
            </w:r>
          </w:p>
        </w:tc>
        <w:tc>
          <w:tcPr>
            <w:tcW w:w="1802" w:type="dxa"/>
            <w:tcBorders>
              <w:top w:val="nil"/>
              <w:left w:val="nil"/>
              <w:bottom w:val="single" w:sz="4" w:space="0" w:color="auto"/>
              <w:right w:val="single" w:sz="4" w:space="0" w:color="auto"/>
            </w:tcBorders>
            <w:shd w:val="clear" w:color="000000" w:fill="CE94EA"/>
            <w:noWrap/>
            <w:vAlign w:val="bottom"/>
            <w:hideMark/>
          </w:tcPr>
          <w:p w14:paraId="7C9E84F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CE94EA"/>
            <w:noWrap/>
            <w:vAlign w:val="bottom"/>
            <w:hideMark/>
          </w:tcPr>
          <w:p w14:paraId="685F1C5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23CE388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95C4CF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78146E4"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6D4D134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00:06:33</w:t>
            </w:r>
          </w:p>
        </w:tc>
        <w:tc>
          <w:tcPr>
            <w:tcW w:w="1802" w:type="dxa"/>
            <w:tcBorders>
              <w:top w:val="nil"/>
              <w:left w:val="nil"/>
              <w:bottom w:val="single" w:sz="4" w:space="0" w:color="auto"/>
              <w:right w:val="single" w:sz="4" w:space="0" w:color="auto"/>
            </w:tcBorders>
            <w:shd w:val="clear" w:color="000000" w:fill="FF0000"/>
            <w:noWrap/>
            <w:vAlign w:val="bottom"/>
            <w:hideMark/>
          </w:tcPr>
          <w:p w14:paraId="40E9FA7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FF0000"/>
            <w:noWrap/>
            <w:vAlign w:val="bottom"/>
            <w:hideMark/>
          </w:tcPr>
          <w:p w14:paraId="6B3B69F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615C4F4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D59C25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1035D9F7"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6589770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00:06:34</w:t>
            </w:r>
          </w:p>
        </w:tc>
        <w:tc>
          <w:tcPr>
            <w:tcW w:w="1802" w:type="dxa"/>
            <w:tcBorders>
              <w:top w:val="nil"/>
              <w:left w:val="nil"/>
              <w:bottom w:val="single" w:sz="4" w:space="0" w:color="auto"/>
              <w:right w:val="single" w:sz="4" w:space="0" w:color="auto"/>
            </w:tcBorders>
            <w:shd w:val="clear" w:color="000000" w:fill="03FAA3"/>
            <w:noWrap/>
            <w:vAlign w:val="bottom"/>
            <w:hideMark/>
          </w:tcPr>
          <w:p w14:paraId="65A7944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03FAA3"/>
            <w:noWrap/>
            <w:vAlign w:val="bottom"/>
            <w:hideMark/>
          </w:tcPr>
          <w:p w14:paraId="68F0D1C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79AD3CB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05FE84B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E2A63D3"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7CF793C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00:06:35</w:t>
            </w:r>
          </w:p>
        </w:tc>
        <w:tc>
          <w:tcPr>
            <w:tcW w:w="1802" w:type="dxa"/>
            <w:tcBorders>
              <w:top w:val="nil"/>
              <w:left w:val="nil"/>
              <w:bottom w:val="single" w:sz="4" w:space="0" w:color="auto"/>
              <w:right w:val="single" w:sz="4" w:space="0" w:color="auto"/>
            </w:tcBorders>
            <w:shd w:val="clear" w:color="000000" w:fill="CE94EA"/>
            <w:noWrap/>
            <w:vAlign w:val="bottom"/>
            <w:hideMark/>
          </w:tcPr>
          <w:p w14:paraId="40ECF1D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nil"/>
              <w:left w:val="nil"/>
              <w:bottom w:val="single" w:sz="4" w:space="0" w:color="auto"/>
              <w:right w:val="single" w:sz="4" w:space="0" w:color="auto"/>
            </w:tcBorders>
            <w:shd w:val="clear" w:color="000000" w:fill="CE94EA"/>
            <w:noWrap/>
            <w:vAlign w:val="bottom"/>
            <w:hideMark/>
          </w:tcPr>
          <w:p w14:paraId="5D078A8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0559E4F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64B27B2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64D416C"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2B44706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00:06:36</w:t>
            </w:r>
          </w:p>
        </w:tc>
        <w:tc>
          <w:tcPr>
            <w:tcW w:w="1802" w:type="dxa"/>
            <w:tcBorders>
              <w:top w:val="nil"/>
              <w:left w:val="nil"/>
              <w:bottom w:val="single" w:sz="4" w:space="0" w:color="auto"/>
              <w:right w:val="single" w:sz="4" w:space="0" w:color="auto"/>
            </w:tcBorders>
            <w:shd w:val="clear" w:color="000000" w:fill="00B050"/>
            <w:noWrap/>
            <w:vAlign w:val="bottom"/>
            <w:hideMark/>
          </w:tcPr>
          <w:p w14:paraId="7B9884E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TV</w:t>
            </w:r>
          </w:p>
        </w:tc>
        <w:tc>
          <w:tcPr>
            <w:tcW w:w="1586" w:type="dxa"/>
            <w:tcBorders>
              <w:top w:val="nil"/>
              <w:left w:val="nil"/>
              <w:bottom w:val="single" w:sz="4" w:space="0" w:color="auto"/>
              <w:right w:val="single" w:sz="4" w:space="0" w:color="auto"/>
            </w:tcBorders>
            <w:shd w:val="clear" w:color="000000" w:fill="00B050"/>
            <w:noWrap/>
            <w:vAlign w:val="bottom"/>
            <w:hideMark/>
          </w:tcPr>
          <w:p w14:paraId="252F137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1A0B9B9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A5BFED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A09202B"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1CD39D9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00:06:37</w:t>
            </w:r>
          </w:p>
        </w:tc>
        <w:tc>
          <w:tcPr>
            <w:tcW w:w="1802" w:type="dxa"/>
            <w:tcBorders>
              <w:top w:val="nil"/>
              <w:left w:val="nil"/>
              <w:bottom w:val="single" w:sz="4" w:space="0" w:color="auto"/>
              <w:right w:val="single" w:sz="4" w:space="0" w:color="auto"/>
            </w:tcBorders>
            <w:shd w:val="clear" w:color="000000" w:fill="CE94EA"/>
            <w:noWrap/>
            <w:vAlign w:val="bottom"/>
            <w:hideMark/>
          </w:tcPr>
          <w:p w14:paraId="7D52272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CE94EA"/>
            <w:noWrap/>
            <w:vAlign w:val="bottom"/>
            <w:hideMark/>
          </w:tcPr>
          <w:p w14:paraId="53B63B2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1107EB1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7D1788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919950A"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0B23DEB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00:06:42</w:t>
            </w:r>
          </w:p>
        </w:tc>
        <w:tc>
          <w:tcPr>
            <w:tcW w:w="1802" w:type="dxa"/>
            <w:tcBorders>
              <w:top w:val="nil"/>
              <w:left w:val="nil"/>
              <w:bottom w:val="single" w:sz="4" w:space="0" w:color="auto"/>
              <w:right w:val="single" w:sz="4" w:space="0" w:color="auto"/>
            </w:tcBorders>
            <w:shd w:val="clear" w:color="000000" w:fill="FF0000"/>
            <w:noWrap/>
            <w:vAlign w:val="bottom"/>
            <w:hideMark/>
          </w:tcPr>
          <w:p w14:paraId="7A24358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TV</w:t>
            </w:r>
          </w:p>
        </w:tc>
        <w:tc>
          <w:tcPr>
            <w:tcW w:w="1586" w:type="dxa"/>
            <w:tcBorders>
              <w:top w:val="nil"/>
              <w:left w:val="nil"/>
              <w:bottom w:val="single" w:sz="4" w:space="0" w:color="auto"/>
              <w:right w:val="single" w:sz="4" w:space="0" w:color="auto"/>
            </w:tcBorders>
            <w:shd w:val="clear" w:color="000000" w:fill="FF0000"/>
            <w:noWrap/>
            <w:vAlign w:val="bottom"/>
            <w:hideMark/>
          </w:tcPr>
          <w:p w14:paraId="5A26391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0769C28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F57DF2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920A5EA"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15779CC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00:06:43</w:t>
            </w:r>
          </w:p>
        </w:tc>
        <w:tc>
          <w:tcPr>
            <w:tcW w:w="1802" w:type="dxa"/>
            <w:tcBorders>
              <w:top w:val="nil"/>
              <w:left w:val="nil"/>
              <w:bottom w:val="single" w:sz="4" w:space="0" w:color="auto"/>
              <w:right w:val="single" w:sz="4" w:space="0" w:color="auto"/>
            </w:tcBorders>
            <w:shd w:val="clear" w:color="000000" w:fill="00B050"/>
            <w:noWrap/>
            <w:vAlign w:val="bottom"/>
            <w:hideMark/>
          </w:tcPr>
          <w:p w14:paraId="28C6CA6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00B050"/>
            <w:noWrap/>
            <w:vAlign w:val="bottom"/>
            <w:hideMark/>
          </w:tcPr>
          <w:p w14:paraId="6D4F7CC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1D73A4D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88749A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395B41F"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7489E8B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00:06:50</w:t>
            </w:r>
          </w:p>
        </w:tc>
        <w:tc>
          <w:tcPr>
            <w:tcW w:w="1802" w:type="dxa"/>
            <w:tcBorders>
              <w:top w:val="nil"/>
              <w:left w:val="nil"/>
              <w:bottom w:val="single" w:sz="4" w:space="0" w:color="auto"/>
              <w:right w:val="single" w:sz="4" w:space="0" w:color="auto"/>
            </w:tcBorders>
            <w:shd w:val="clear" w:color="000000" w:fill="03FAA3"/>
            <w:noWrap/>
            <w:vAlign w:val="bottom"/>
            <w:hideMark/>
          </w:tcPr>
          <w:p w14:paraId="69B24F5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SpO2</w:t>
            </w:r>
          </w:p>
        </w:tc>
        <w:tc>
          <w:tcPr>
            <w:tcW w:w="1586" w:type="dxa"/>
            <w:tcBorders>
              <w:top w:val="nil"/>
              <w:left w:val="nil"/>
              <w:bottom w:val="single" w:sz="4" w:space="0" w:color="auto"/>
              <w:right w:val="single" w:sz="4" w:space="0" w:color="auto"/>
            </w:tcBorders>
            <w:shd w:val="clear" w:color="000000" w:fill="03FAA3"/>
            <w:noWrap/>
            <w:vAlign w:val="bottom"/>
            <w:hideMark/>
          </w:tcPr>
          <w:p w14:paraId="789A646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560A3B7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6198879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DEF065B"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112BD91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00:06:55</w:t>
            </w:r>
          </w:p>
        </w:tc>
        <w:tc>
          <w:tcPr>
            <w:tcW w:w="1802" w:type="dxa"/>
            <w:tcBorders>
              <w:top w:val="nil"/>
              <w:left w:val="nil"/>
              <w:bottom w:val="single" w:sz="4" w:space="0" w:color="auto"/>
              <w:right w:val="single" w:sz="4" w:space="0" w:color="auto"/>
            </w:tcBorders>
            <w:shd w:val="clear" w:color="000000" w:fill="00B050"/>
            <w:noWrap/>
            <w:vAlign w:val="bottom"/>
            <w:hideMark/>
          </w:tcPr>
          <w:p w14:paraId="5A32FF7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TV</w:t>
            </w:r>
          </w:p>
        </w:tc>
        <w:tc>
          <w:tcPr>
            <w:tcW w:w="1586" w:type="dxa"/>
            <w:tcBorders>
              <w:top w:val="nil"/>
              <w:left w:val="nil"/>
              <w:bottom w:val="single" w:sz="4" w:space="0" w:color="auto"/>
              <w:right w:val="single" w:sz="4" w:space="0" w:color="auto"/>
            </w:tcBorders>
            <w:shd w:val="clear" w:color="000000" w:fill="00B050"/>
            <w:noWrap/>
            <w:vAlign w:val="bottom"/>
            <w:hideMark/>
          </w:tcPr>
          <w:p w14:paraId="717EA0F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21F0FFF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59771A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CB53D71"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25D394D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00:06:58</w:t>
            </w:r>
          </w:p>
        </w:tc>
        <w:tc>
          <w:tcPr>
            <w:tcW w:w="1802" w:type="dxa"/>
            <w:tcBorders>
              <w:top w:val="nil"/>
              <w:left w:val="nil"/>
              <w:bottom w:val="single" w:sz="4" w:space="0" w:color="auto"/>
              <w:right w:val="single" w:sz="4" w:space="0" w:color="auto"/>
            </w:tcBorders>
            <w:shd w:val="clear" w:color="000000" w:fill="03FAA3"/>
            <w:noWrap/>
            <w:vAlign w:val="bottom"/>
            <w:hideMark/>
          </w:tcPr>
          <w:p w14:paraId="4102F14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nil"/>
              <w:left w:val="nil"/>
              <w:bottom w:val="single" w:sz="4" w:space="0" w:color="auto"/>
              <w:right w:val="single" w:sz="4" w:space="0" w:color="auto"/>
            </w:tcBorders>
            <w:shd w:val="clear" w:color="000000" w:fill="03FAA3"/>
            <w:noWrap/>
            <w:vAlign w:val="bottom"/>
            <w:hideMark/>
          </w:tcPr>
          <w:p w14:paraId="28EDED9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4AC1267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6EEE07F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38A5551"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1002EB4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00:07:11</w:t>
            </w:r>
          </w:p>
        </w:tc>
        <w:tc>
          <w:tcPr>
            <w:tcW w:w="1802" w:type="dxa"/>
            <w:tcBorders>
              <w:top w:val="nil"/>
              <w:left w:val="nil"/>
              <w:bottom w:val="single" w:sz="4" w:space="0" w:color="auto"/>
              <w:right w:val="single" w:sz="4" w:space="0" w:color="auto"/>
            </w:tcBorders>
            <w:shd w:val="clear" w:color="000000" w:fill="FF0000"/>
            <w:noWrap/>
            <w:vAlign w:val="bottom"/>
            <w:hideMark/>
          </w:tcPr>
          <w:p w14:paraId="5B0994E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FF0000"/>
            <w:noWrap/>
            <w:vAlign w:val="bottom"/>
            <w:hideMark/>
          </w:tcPr>
          <w:p w14:paraId="19A1668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5FE6833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9447D5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51B8175"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2CF7D9E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00:07:20</w:t>
            </w:r>
          </w:p>
        </w:tc>
        <w:tc>
          <w:tcPr>
            <w:tcW w:w="1802" w:type="dxa"/>
            <w:tcBorders>
              <w:top w:val="nil"/>
              <w:left w:val="nil"/>
              <w:bottom w:val="single" w:sz="4" w:space="0" w:color="auto"/>
              <w:right w:val="single" w:sz="4" w:space="0" w:color="auto"/>
            </w:tcBorders>
            <w:shd w:val="clear" w:color="000000" w:fill="00B050"/>
            <w:noWrap/>
            <w:vAlign w:val="bottom"/>
            <w:hideMark/>
          </w:tcPr>
          <w:p w14:paraId="3B6FEFE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00B050"/>
            <w:noWrap/>
            <w:vAlign w:val="bottom"/>
            <w:hideMark/>
          </w:tcPr>
          <w:p w14:paraId="5052469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7F6B872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5B2D54C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79F66B6"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3B4253C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00:08:00</w:t>
            </w:r>
          </w:p>
        </w:tc>
        <w:tc>
          <w:tcPr>
            <w:tcW w:w="1802" w:type="dxa"/>
            <w:tcBorders>
              <w:top w:val="nil"/>
              <w:left w:val="nil"/>
              <w:bottom w:val="single" w:sz="4" w:space="0" w:color="auto"/>
              <w:right w:val="single" w:sz="4" w:space="0" w:color="auto"/>
            </w:tcBorders>
            <w:shd w:val="clear" w:color="000000" w:fill="00B050"/>
            <w:noWrap/>
            <w:vAlign w:val="bottom"/>
            <w:hideMark/>
          </w:tcPr>
          <w:p w14:paraId="7A95A15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TOF</w:t>
            </w:r>
          </w:p>
        </w:tc>
        <w:tc>
          <w:tcPr>
            <w:tcW w:w="1586" w:type="dxa"/>
            <w:tcBorders>
              <w:top w:val="nil"/>
              <w:left w:val="nil"/>
              <w:bottom w:val="single" w:sz="4" w:space="0" w:color="auto"/>
              <w:right w:val="single" w:sz="4" w:space="0" w:color="auto"/>
            </w:tcBorders>
            <w:shd w:val="clear" w:color="000000" w:fill="00B050"/>
            <w:noWrap/>
            <w:vAlign w:val="bottom"/>
            <w:hideMark/>
          </w:tcPr>
          <w:p w14:paraId="595B2D1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19DEBFD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171D90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AFDC648"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1934426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00:08:21</w:t>
            </w:r>
          </w:p>
        </w:tc>
        <w:tc>
          <w:tcPr>
            <w:tcW w:w="1802" w:type="dxa"/>
            <w:tcBorders>
              <w:top w:val="nil"/>
              <w:left w:val="nil"/>
              <w:bottom w:val="single" w:sz="4" w:space="0" w:color="auto"/>
              <w:right w:val="single" w:sz="4" w:space="0" w:color="auto"/>
            </w:tcBorders>
            <w:shd w:val="clear" w:color="000000" w:fill="CE94EA"/>
            <w:noWrap/>
            <w:vAlign w:val="bottom"/>
            <w:hideMark/>
          </w:tcPr>
          <w:p w14:paraId="04E49E6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SpO2</w:t>
            </w:r>
          </w:p>
        </w:tc>
        <w:tc>
          <w:tcPr>
            <w:tcW w:w="1586" w:type="dxa"/>
            <w:tcBorders>
              <w:top w:val="nil"/>
              <w:left w:val="nil"/>
              <w:bottom w:val="single" w:sz="4" w:space="0" w:color="auto"/>
              <w:right w:val="single" w:sz="4" w:space="0" w:color="auto"/>
            </w:tcBorders>
            <w:shd w:val="clear" w:color="000000" w:fill="CE94EA"/>
            <w:noWrap/>
            <w:vAlign w:val="bottom"/>
            <w:hideMark/>
          </w:tcPr>
          <w:p w14:paraId="519C6F6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796A10B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511127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3979149"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64AC7F6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00:08:22</w:t>
            </w:r>
          </w:p>
        </w:tc>
        <w:tc>
          <w:tcPr>
            <w:tcW w:w="1802" w:type="dxa"/>
            <w:tcBorders>
              <w:top w:val="nil"/>
              <w:left w:val="nil"/>
              <w:bottom w:val="single" w:sz="4" w:space="0" w:color="auto"/>
              <w:right w:val="single" w:sz="4" w:space="0" w:color="auto"/>
            </w:tcBorders>
            <w:shd w:val="clear" w:color="000000" w:fill="00B050"/>
            <w:noWrap/>
            <w:vAlign w:val="bottom"/>
            <w:hideMark/>
          </w:tcPr>
          <w:p w14:paraId="48A0D56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SpO2</w:t>
            </w:r>
          </w:p>
        </w:tc>
        <w:tc>
          <w:tcPr>
            <w:tcW w:w="1586" w:type="dxa"/>
            <w:tcBorders>
              <w:top w:val="nil"/>
              <w:left w:val="nil"/>
              <w:bottom w:val="single" w:sz="4" w:space="0" w:color="auto"/>
              <w:right w:val="single" w:sz="4" w:space="0" w:color="auto"/>
            </w:tcBorders>
            <w:shd w:val="clear" w:color="000000" w:fill="00B050"/>
            <w:noWrap/>
            <w:vAlign w:val="bottom"/>
            <w:hideMark/>
          </w:tcPr>
          <w:p w14:paraId="5D26DC3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36DA9B4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B84755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7DE133A"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08AD53F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00:08:31</w:t>
            </w:r>
          </w:p>
        </w:tc>
        <w:tc>
          <w:tcPr>
            <w:tcW w:w="1802" w:type="dxa"/>
            <w:tcBorders>
              <w:top w:val="nil"/>
              <w:left w:val="nil"/>
              <w:bottom w:val="single" w:sz="4" w:space="0" w:color="auto"/>
              <w:right w:val="single" w:sz="4" w:space="0" w:color="auto"/>
            </w:tcBorders>
            <w:shd w:val="clear" w:color="000000" w:fill="FF0000"/>
            <w:noWrap/>
            <w:vAlign w:val="bottom"/>
            <w:hideMark/>
          </w:tcPr>
          <w:p w14:paraId="7C7C132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FF0000"/>
            <w:noWrap/>
            <w:vAlign w:val="bottom"/>
            <w:hideMark/>
          </w:tcPr>
          <w:p w14:paraId="3EF6F3B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22F090C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01EE8E8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1A665FA"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5D94778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00:08:33</w:t>
            </w:r>
          </w:p>
        </w:tc>
        <w:tc>
          <w:tcPr>
            <w:tcW w:w="1802" w:type="dxa"/>
            <w:tcBorders>
              <w:top w:val="nil"/>
              <w:left w:val="nil"/>
              <w:bottom w:val="single" w:sz="4" w:space="0" w:color="auto"/>
              <w:right w:val="single" w:sz="4" w:space="0" w:color="auto"/>
            </w:tcBorders>
            <w:shd w:val="clear" w:color="000000" w:fill="FF0000"/>
            <w:noWrap/>
            <w:vAlign w:val="bottom"/>
            <w:hideMark/>
          </w:tcPr>
          <w:p w14:paraId="23BA769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FF0000"/>
            <w:noWrap/>
            <w:vAlign w:val="bottom"/>
            <w:hideMark/>
          </w:tcPr>
          <w:p w14:paraId="43657FE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27E8F8C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F9D53D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4C46053"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27A2FFD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00:08:52</w:t>
            </w:r>
          </w:p>
        </w:tc>
        <w:tc>
          <w:tcPr>
            <w:tcW w:w="1802" w:type="dxa"/>
            <w:tcBorders>
              <w:top w:val="nil"/>
              <w:left w:val="nil"/>
              <w:bottom w:val="single" w:sz="4" w:space="0" w:color="auto"/>
              <w:right w:val="single" w:sz="4" w:space="0" w:color="auto"/>
            </w:tcBorders>
            <w:shd w:val="clear" w:color="000000" w:fill="00B050"/>
            <w:noWrap/>
            <w:vAlign w:val="bottom"/>
            <w:hideMark/>
          </w:tcPr>
          <w:p w14:paraId="333E852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00B050"/>
            <w:noWrap/>
            <w:vAlign w:val="bottom"/>
            <w:hideMark/>
          </w:tcPr>
          <w:p w14:paraId="0087B23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70CBC70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549F77D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4A8144E"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7CB009F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00:08:55</w:t>
            </w:r>
          </w:p>
        </w:tc>
        <w:tc>
          <w:tcPr>
            <w:tcW w:w="1802" w:type="dxa"/>
            <w:tcBorders>
              <w:top w:val="nil"/>
              <w:left w:val="nil"/>
              <w:bottom w:val="single" w:sz="4" w:space="0" w:color="auto"/>
              <w:right w:val="single" w:sz="4" w:space="0" w:color="auto"/>
            </w:tcBorders>
            <w:shd w:val="clear" w:color="000000" w:fill="00B050"/>
            <w:noWrap/>
            <w:vAlign w:val="bottom"/>
            <w:hideMark/>
          </w:tcPr>
          <w:p w14:paraId="087C5E2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00B050"/>
            <w:noWrap/>
            <w:vAlign w:val="bottom"/>
            <w:hideMark/>
          </w:tcPr>
          <w:p w14:paraId="26356C1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6A7F96D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BCAF86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44270B6"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6F1FD77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00:08:59</w:t>
            </w:r>
          </w:p>
        </w:tc>
        <w:tc>
          <w:tcPr>
            <w:tcW w:w="1802" w:type="dxa"/>
            <w:tcBorders>
              <w:top w:val="nil"/>
              <w:left w:val="nil"/>
              <w:bottom w:val="single" w:sz="4" w:space="0" w:color="auto"/>
              <w:right w:val="single" w:sz="4" w:space="0" w:color="auto"/>
            </w:tcBorders>
            <w:shd w:val="clear" w:color="000000" w:fill="FF0000"/>
            <w:noWrap/>
            <w:vAlign w:val="bottom"/>
            <w:hideMark/>
          </w:tcPr>
          <w:p w14:paraId="3399D60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FF0000"/>
            <w:noWrap/>
            <w:vAlign w:val="bottom"/>
            <w:hideMark/>
          </w:tcPr>
          <w:p w14:paraId="2FB5D19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6D368D6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60DAC84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93E6FD4"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43EAC7F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00:09:06</w:t>
            </w:r>
          </w:p>
        </w:tc>
        <w:tc>
          <w:tcPr>
            <w:tcW w:w="1802" w:type="dxa"/>
            <w:tcBorders>
              <w:top w:val="nil"/>
              <w:left w:val="nil"/>
              <w:bottom w:val="single" w:sz="4" w:space="0" w:color="auto"/>
              <w:right w:val="single" w:sz="4" w:space="0" w:color="auto"/>
            </w:tcBorders>
            <w:shd w:val="clear" w:color="000000" w:fill="03FAA3"/>
            <w:noWrap/>
            <w:vAlign w:val="bottom"/>
            <w:hideMark/>
          </w:tcPr>
          <w:p w14:paraId="2105298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03FAA3"/>
            <w:noWrap/>
            <w:vAlign w:val="bottom"/>
            <w:hideMark/>
          </w:tcPr>
          <w:p w14:paraId="5E1672E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1E442DB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899A43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72702C2"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6B5516A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00:09:06</w:t>
            </w:r>
          </w:p>
        </w:tc>
        <w:tc>
          <w:tcPr>
            <w:tcW w:w="1802" w:type="dxa"/>
            <w:tcBorders>
              <w:top w:val="nil"/>
              <w:left w:val="nil"/>
              <w:bottom w:val="single" w:sz="4" w:space="0" w:color="auto"/>
              <w:right w:val="single" w:sz="4" w:space="0" w:color="auto"/>
            </w:tcBorders>
            <w:shd w:val="clear" w:color="000000" w:fill="CE94EA"/>
            <w:noWrap/>
            <w:vAlign w:val="bottom"/>
            <w:hideMark/>
          </w:tcPr>
          <w:p w14:paraId="3A5290E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CE94EA"/>
            <w:noWrap/>
            <w:vAlign w:val="bottom"/>
            <w:hideMark/>
          </w:tcPr>
          <w:p w14:paraId="0C8CF8F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1737941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A38FBF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3AE3C51"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7EA17FA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00:09:07</w:t>
            </w:r>
          </w:p>
        </w:tc>
        <w:tc>
          <w:tcPr>
            <w:tcW w:w="1802" w:type="dxa"/>
            <w:tcBorders>
              <w:top w:val="nil"/>
              <w:left w:val="nil"/>
              <w:bottom w:val="single" w:sz="4" w:space="0" w:color="auto"/>
              <w:right w:val="single" w:sz="4" w:space="0" w:color="auto"/>
            </w:tcBorders>
            <w:shd w:val="clear" w:color="000000" w:fill="00B050"/>
            <w:noWrap/>
            <w:vAlign w:val="bottom"/>
            <w:hideMark/>
          </w:tcPr>
          <w:p w14:paraId="14AB05D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00B050"/>
            <w:noWrap/>
            <w:vAlign w:val="bottom"/>
            <w:hideMark/>
          </w:tcPr>
          <w:p w14:paraId="000B800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543BDA4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732673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4428774"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4E4C9DA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lastRenderedPageBreak/>
              <w:t>00:09:07</w:t>
            </w:r>
          </w:p>
        </w:tc>
        <w:tc>
          <w:tcPr>
            <w:tcW w:w="1802" w:type="dxa"/>
            <w:tcBorders>
              <w:top w:val="nil"/>
              <w:left w:val="nil"/>
              <w:bottom w:val="single" w:sz="4" w:space="0" w:color="auto"/>
              <w:right w:val="single" w:sz="4" w:space="0" w:color="auto"/>
            </w:tcBorders>
            <w:shd w:val="clear" w:color="000000" w:fill="FF0000"/>
            <w:noWrap/>
            <w:vAlign w:val="bottom"/>
            <w:hideMark/>
          </w:tcPr>
          <w:p w14:paraId="6C4912A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FF0000"/>
            <w:noWrap/>
            <w:vAlign w:val="bottom"/>
            <w:hideMark/>
          </w:tcPr>
          <w:p w14:paraId="4A5D0AE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6E77F3F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0AD83A5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F05BDA3"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275325F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00:09:08</w:t>
            </w:r>
          </w:p>
        </w:tc>
        <w:tc>
          <w:tcPr>
            <w:tcW w:w="1802" w:type="dxa"/>
            <w:tcBorders>
              <w:top w:val="nil"/>
              <w:left w:val="nil"/>
              <w:bottom w:val="single" w:sz="4" w:space="0" w:color="auto"/>
              <w:right w:val="single" w:sz="4" w:space="0" w:color="auto"/>
            </w:tcBorders>
            <w:shd w:val="clear" w:color="000000" w:fill="FF0000"/>
            <w:noWrap/>
            <w:vAlign w:val="bottom"/>
            <w:hideMark/>
          </w:tcPr>
          <w:p w14:paraId="3BE335E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TV</w:t>
            </w:r>
          </w:p>
        </w:tc>
        <w:tc>
          <w:tcPr>
            <w:tcW w:w="1586" w:type="dxa"/>
            <w:tcBorders>
              <w:top w:val="nil"/>
              <w:left w:val="nil"/>
              <w:bottom w:val="single" w:sz="4" w:space="0" w:color="auto"/>
              <w:right w:val="single" w:sz="4" w:space="0" w:color="auto"/>
            </w:tcBorders>
            <w:shd w:val="clear" w:color="000000" w:fill="FF0000"/>
            <w:noWrap/>
            <w:vAlign w:val="bottom"/>
            <w:hideMark/>
          </w:tcPr>
          <w:p w14:paraId="16972D2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40AC8D1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6AD3CE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B2FB1B7"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0A48E2A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00:09:09</w:t>
            </w:r>
          </w:p>
        </w:tc>
        <w:tc>
          <w:tcPr>
            <w:tcW w:w="1802" w:type="dxa"/>
            <w:tcBorders>
              <w:top w:val="nil"/>
              <w:left w:val="nil"/>
              <w:bottom w:val="single" w:sz="4" w:space="0" w:color="auto"/>
              <w:right w:val="single" w:sz="4" w:space="0" w:color="auto"/>
            </w:tcBorders>
            <w:shd w:val="clear" w:color="000000" w:fill="03FAA3"/>
            <w:noWrap/>
            <w:vAlign w:val="bottom"/>
            <w:hideMark/>
          </w:tcPr>
          <w:p w14:paraId="292B91E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03FAA3"/>
            <w:noWrap/>
            <w:vAlign w:val="bottom"/>
            <w:hideMark/>
          </w:tcPr>
          <w:p w14:paraId="0789537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3A52C79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4BF551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5A51395"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3FC17DF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00:09:13</w:t>
            </w:r>
          </w:p>
        </w:tc>
        <w:tc>
          <w:tcPr>
            <w:tcW w:w="1802" w:type="dxa"/>
            <w:tcBorders>
              <w:top w:val="nil"/>
              <w:left w:val="nil"/>
              <w:bottom w:val="single" w:sz="4" w:space="0" w:color="auto"/>
              <w:right w:val="single" w:sz="4" w:space="0" w:color="auto"/>
            </w:tcBorders>
            <w:shd w:val="clear" w:color="000000" w:fill="CE94EA"/>
            <w:noWrap/>
            <w:vAlign w:val="bottom"/>
            <w:hideMark/>
          </w:tcPr>
          <w:p w14:paraId="7D0A475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CE94EA"/>
            <w:noWrap/>
            <w:vAlign w:val="bottom"/>
            <w:hideMark/>
          </w:tcPr>
          <w:p w14:paraId="0E5EDF6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68ADE26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1D3CE7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BEE8FAF"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08ED1F5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00:09:14</w:t>
            </w:r>
          </w:p>
        </w:tc>
        <w:tc>
          <w:tcPr>
            <w:tcW w:w="1802" w:type="dxa"/>
            <w:tcBorders>
              <w:top w:val="nil"/>
              <w:left w:val="nil"/>
              <w:bottom w:val="single" w:sz="4" w:space="0" w:color="auto"/>
              <w:right w:val="single" w:sz="4" w:space="0" w:color="auto"/>
            </w:tcBorders>
            <w:shd w:val="clear" w:color="000000" w:fill="00B050"/>
            <w:noWrap/>
            <w:vAlign w:val="bottom"/>
            <w:hideMark/>
          </w:tcPr>
          <w:p w14:paraId="0BD6EDE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00B050"/>
            <w:noWrap/>
            <w:vAlign w:val="bottom"/>
            <w:hideMark/>
          </w:tcPr>
          <w:p w14:paraId="4F72308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6ABBA06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B064E1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B7EF05A"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0A0B29C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00:09:14</w:t>
            </w:r>
          </w:p>
        </w:tc>
        <w:tc>
          <w:tcPr>
            <w:tcW w:w="1802" w:type="dxa"/>
            <w:tcBorders>
              <w:top w:val="nil"/>
              <w:left w:val="nil"/>
              <w:bottom w:val="single" w:sz="4" w:space="0" w:color="auto"/>
              <w:right w:val="single" w:sz="4" w:space="0" w:color="auto"/>
            </w:tcBorders>
            <w:shd w:val="clear" w:color="000000" w:fill="00B050"/>
            <w:noWrap/>
            <w:vAlign w:val="bottom"/>
            <w:hideMark/>
          </w:tcPr>
          <w:p w14:paraId="694EA53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00B050"/>
            <w:noWrap/>
            <w:vAlign w:val="bottom"/>
            <w:hideMark/>
          </w:tcPr>
          <w:p w14:paraId="0924F45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69BF754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102979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DF78855"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1FD7547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00:09:15</w:t>
            </w:r>
          </w:p>
        </w:tc>
        <w:tc>
          <w:tcPr>
            <w:tcW w:w="1802" w:type="dxa"/>
            <w:tcBorders>
              <w:top w:val="nil"/>
              <w:left w:val="nil"/>
              <w:bottom w:val="single" w:sz="4" w:space="0" w:color="auto"/>
              <w:right w:val="single" w:sz="4" w:space="0" w:color="auto"/>
            </w:tcBorders>
            <w:shd w:val="clear" w:color="000000" w:fill="03FAA3"/>
            <w:noWrap/>
            <w:vAlign w:val="bottom"/>
            <w:hideMark/>
          </w:tcPr>
          <w:p w14:paraId="22D0DDD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TV</w:t>
            </w:r>
          </w:p>
        </w:tc>
        <w:tc>
          <w:tcPr>
            <w:tcW w:w="1586" w:type="dxa"/>
            <w:tcBorders>
              <w:top w:val="nil"/>
              <w:left w:val="nil"/>
              <w:bottom w:val="single" w:sz="4" w:space="0" w:color="auto"/>
              <w:right w:val="single" w:sz="4" w:space="0" w:color="auto"/>
            </w:tcBorders>
            <w:shd w:val="clear" w:color="000000" w:fill="03FAA3"/>
            <w:noWrap/>
            <w:vAlign w:val="bottom"/>
            <w:hideMark/>
          </w:tcPr>
          <w:p w14:paraId="41DB047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0A479CD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858490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6BFED46"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4C36149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00:09:16</w:t>
            </w:r>
          </w:p>
        </w:tc>
        <w:tc>
          <w:tcPr>
            <w:tcW w:w="1802" w:type="dxa"/>
            <w:tcBorders>
              <w:top w:val="nil"/>
              <w:left w:val="nil"/>
              <w:bottom w:val="single" w:sz="4" w:space="0" w:color="auto"/>
              <w:right w:val="single" w:sz="4" w:space="0" w:color="auto"/>
            </w:tcBorders>
            <w:shd w:val="clear" w:color="000000" w:fill="FF0000"/>
            <w:noWrap/>
            <w:vAlign w:val="bottom"/>
            <w:hideMark/>
          </w:tcPr>
          <w:p w14:paraId="51C104D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FF0000"/>
            <w:noWrap/>
            <w:vAlign w:val="bottom"/>
            <w:hideMark/>
          </w:tcPr>
          <w:p w14:paraId="74E30B4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4534DA4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7A742F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0319283"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0BFE421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00:09:19</w:t>
            </w:r>
          </w:p>
        </w:tc>
        <w:tc>
          <w:tcPr>
            <w:tcW w:w="1802" w:type="dxa"/>
            <w:tcBorders>
              <w:top w:val="nil"/>
              <w:left w:val="nil"/>
              <w:bottom w:val="single" w:sz="4" w:space="0" w:color="auto"/>
              <w:right w:val="single" w:sz="4" w:space="0" w:color="auto"/>
            </w:tcBorders>
            <w:shd w:val="clear" w:color="000000" w:fill="FF0000"/>
            <w:noWrap/>
            <w:vAlign w:val="bottom"/>
            <w:hideMark/>
          </w:tcPr>
          <w:p w14:paraId="343B286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FF0000"/>
            <w:noWrap/>
            <w:vAlign w:val="bottom"/>
            <w:hideMark/>
          </w:tcPr>
          <w:p w14:paraId="5C89D76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2F19580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A537EB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36061D9"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38CEAFF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00:09:20</w:t>
            </w:r>
          </w:p>
        </w:tc>
        <w:tc>
          <w:tcPr>
            <w:tcW w:w="1802" w:type="dxa"/>
            <w:tcBorders>
              <w:top w:val="nil"/>
              <w:left w:val="nil"/>
              <w:bottom w:val="single" w:sz="4" w:space="0" w:color="auto"/>
              <w:right w:val="single" w:sz="4" w:space="0" w:color="auto"/>
            </w:tcBorders>
            <w:shd w:val="clear" w:color="000000" w:fill="CE94EA"/>
            <w:noWrap/>
            <w:vAlign w:val="bottom"/>
            <w:hideMark/>
          </w:tcPr>
          <w:p w14:paraId="6C42554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TV</w:t>
            </w:r>
          </w:p>
        </w:tc>
        <w:tc>
          <w:tcPr>
            <w:tcW w:w="1586" w:type="dxa"/>
            <w:tcBorders>
              <w:top w:val="nil"/>
              <w:left w:val="nil"/>
              <w:bottom w:val="single" w:sz="4" w:space="0" w:color="auto"/>
              <w:right w:val="single" w:sz="4" w:space="0" w:color="auto"/>
            </w:tcBorders>
            <w:shd w:val="clear" w:color="000000" w:fill="CE94EA"/>
            <w:noWrap/>
            <w:vAlign w:val="bottom"/>
            <w:hideMark/>
          </w:tcPr>
          <w:p w14:paraId="47CD580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2BB623F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058E690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1EE7F710"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6396AB0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00:09:21</w:t>
            </w:r>
          </w:p>
        </w:tc>
        <w:tc>
          <w:tcPr>
            <w:tcW w:w="1802" w:type="dxa"/>
            <w:tcBorders>
              <w:top w:val="nil"/>
              <w:left w:val="nil"/>
              <w:bottom w:val="single" w:sz="4" w:space="0" w:color="auto"/>
              <w:right w:val="single" w:sz="4" w:space="0" w:color="auto"/>
            </w:tcBorders>
            <w:shd w:val="clear" w:color="000000" w:fill="00B050"/>
            <w:noWrap/>
            <w:vAlign w:val="bottom"/>
            <w:hideMark/>
          </w:tcPr>
          <w:p w14:paraId="262C2CA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TV</w:t>
            </w:r>
          </w:p>
        </w:tc>
        <w:tc>
          <w:tcPr>
            <w:tcW w:w="1586" w:type="dxa"/>
            <w:tcBorders>
              <w:top w:val="nil"/>
              <w:left w:val="nil"/>
              <w:bottom w:val="single" w:sz="4" w:space="0" w:color="auto"/>
              <w:right w:val="single" w:sz="4" w:space="0" w:color="auto"/>
            </w:tcBorders>
            <w:shd w:val="clear" w:color="000000" w:fill="00B050"/>
            <w:noWrap/>
            <w:vAlign w:val="bottom"/>
            <w:hideMark/>
          </w:tcPr>
          <w:p w14:paraId="07B98E8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749CDF8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13810C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B17B540"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43FDDBB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00:09:28</w:t>
            </w:r>
          </w:p>
        </w:tc>
        <w:tc>
          <w:tcPr>
            <w:tcW w:w="1802" w:type="dxa"/>
            <w:tcBorders>
              <w:top w:val="nil"/>
              <w:left w:val="nil"/>
              <w:bottom w:val="single" w:sz="4" w:space="0" w:color="auto"/>
              <w:right w:val="single" w:sz="4" w:space="0" w:color="auto"/>
            </w:tcBorders>
            <w:shd w:val="clear" w:color="000000" w:fill="03FAA3"/>
            <w:noWrap/>
            <w:vAlign w:val="bottom"/>
            <w:hideMark/>
          </w:tcPr>
          <w:p w14:paraId="7CE27FB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03FAA3"/>
            <w:noWrap/>
            <w:vAlign w:val="bottom"/>
            <w:hideMark/>
          </w:tcPr>
          <w:p w14:paraId="184BD02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2F7D351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16BAEA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1636951B"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679132D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00:10:04</w:t>
            </w:r>
          </w:p>
        </w:tc>
        <w:tc>
          <w:tcPr>
            <w:tcW w:w="1802" w:type="dxa"/>
            <w:tcBorders>
              <w:top w:val="nil"/>
              <w:left w:val="nil"/>
              <w:bottom w:val="single" w:sz="4" w:space="0" w:color="auto"/>
              <w:right w:val="single" w:sz="4" w:space="0" w:color="auto"/>
            </w:tcBorders>
            <w:shd w:val="clear" w:color="000000" w:fill="00B050"/>
            <w:noWrap/>
            <w:vAlign w:val="bottom"/>
            <w:hideMark/>
          </w:tcPr>
          <w:p w14:paraId="48582CB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PULSE</w:t>
            </w:r>
          </w:p>
        </w:tc>
        <w:tc>
          <w:tcPr>
            <w:tcW w:w="1586" w:type="dxa"/>
            <w:tcBorders>
              <w:top w:val="nil"/>
              <w:left w:val="nil"/>
              <w:bottom w:val="single" w:sz="4" w:space="0" w:color="auto"/>
              <w:right w:val="single" w:sz="4" w:space="0" w:color="auto"/>
            </w:tcBorders>
            <w:shd w:val="clear" w:color="000000" w:fill="00B050"/>
            <w:noWrap/>
            <w:vAlign w:val="bottom"/>
            <w:hideMark/>
          </w:tcPr>
          <w:p w14:paraId="79B8FED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4915501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51ADDE5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FD25CB1"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4702F1D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00:10:05</w:t>
            </w:r>
          </w:p>
        </w:tc>
        <w:tc>
          <w:tcPr>
            <w:tcW w:w="1802" w:type="dxa"/>
            <w:tcBorders>
              <w:top w:val="nil"/>
              <w:left w:val="nil"/>
              <w:bottom w:val="single" w:sz="4" w:space="0" w:color="auto"/>
              <w:right w:val="single" w:sz="4" w:space="0" w:color="auto"/>
            </w:tcBorders>
            <w:shd w:val="clear" w:color="000000" w:fill="CE94EA"/>
            <w:noWrap/>
            <w:vAlign w:val="bottom"/>
            <w:hideMark/>
          </w:tcPr>
          <w:p w14:paraId="5703C3E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HR</w:t>
            </w:r>
          </w:p>
        </w:tc>
        <w:tc>
          <w:tcPr>
            <w:tcW w:w="1586" w:type="dxa"/>
            <w:tcBorders>
              <w:top w:val="nil"/>
              <w:left w:val="nil"/>
              <w:bottom w:val="single" w:sz="4" w:space="0" w:color="auto"/>
              <w:right w:val="single" w:sz="4" w:space="0" w:color="auto"/>
            </w:tcBorders>
            <w:shd w:val="clear" w:color="000000" w:fill="CE94EA"/>
            <w:noWrap/>
            <w:vAlign w:val="bottom"/>
            <w:hideMark/>
          </w:tcPr>
          <w:p w14:paraId="4680559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4460F47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568FA5A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A416597"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243AE38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00:10:06</w:t>
            </w:r>
          </w:p>
        </w:tc>
        <w:tc>
          <w:tcPr>
            <w:tcW w:w="1802" w:type="dxa"/>
            <w:tcBorders>
              <w:top w:val="nil"/>
              <w:left w:val="nil"/>
              <w:bottom w:val="single" w:sz="4" w:space="0" w:color="auto"/>
              <w:right w:val="single" w:sz="4" w:space="0" w:color="auto"/>
            </w:tcBorders>
            <w:shd w:val="clear" w:color="000000" w:fill="00B050"/>
            <w:noWrap/>
            <w:vAlign w:val="bottom"/>
            <w:hideMark/>
          </w:tcPr>
          <w:p w14:paraId="02372A6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 xml:space="preserve">HR </w:t>
            </w:r>
          </w:p>
        </w:tc>
        <w:tc>
          <w:tcPr>
            <w:tcW w:w="1586" w:type="dxa"/>
            <w:tcBorders>
              <w:top w:val="nil"/>
              <w:left w:val="nil"/>
              <w:bottom w:val="single" w:sz="4" w:space="0" w:color="auto"/>
              <w:right w:val="single" w:sz="4" w:space="0" w:color="auto"/>
            </w:tcBorders>
            <w:shd w:val="clear" w:color="000000" w:fill="00B050"/>
            <w:noWrap/>
            <w:vAlign w:val="bottom"/>
            <w:hideMark/>
          </w:tcPr>
          <w:p w14:paraId="1962770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717D179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66FE063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0B20B72"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79E3242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00:10:10</w:t>
            </w:r>
          </w:p>
        </w:tc>
        <w:tc>
          <w:tcPr>
            <w:tcW w:w="1802" w:type="dxa"/>
            <w:tcBorders>
              <w:top w:val="nil"/>
              <w:left w:val="nil"/>
              <w:bottom w:val="single" w:sz="4" w:space="0" w:color="auto"/>
              <w:right w:val="single" w:sz="4" w:space="0" w:color="auto"/>
            </w:tcBorders>
            <w:shd w:val="clear" w:color="000000" w:fill="FF0000"/>
            <w:noWrap/>
            <w:vAlign w:val="bottom"/>
            <w:hideMark/>
          </w:tcPr>
          <w:p w14:paraId="19EDCA6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PULSE</w:t>
            </w:r>
          </w:p>
        </w:tc>
        <w:tc>
          <w:tcPr>
            <w:tcW w:w="1586" w:type="dxa"/>
            <w:tcBorders>
              <w:top w:val="nil"/>
              <w:left w:val="nil"/>
              <w:bottom w:val="single" w:sz="4" w:space="0" w:color="auto"/>
              <w:right w:val="single" w:sz="4" w:space="0" w:color="auto"/>
            </w:tcBorders>
            <w:shd w:val="clear" w:color="000000" w:fill="FF0000"/>
            <w:noWrap/>
            <w:vAlign w:val="bottom"/>
            <w:hideMark/>
          </w:tcPr>
          <w:p w14:paraId="527A7EC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405D617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59710AA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34F1B68"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296DF46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00:10:12</w:t>
            </w:r>
          </w:p>
        </w:tc>
        <w:tc>
          <w:tcPr>
            <w:tcW w:w="1802" w:type="dxa"/>
            <w:tcBorders>
              <w:top w:val="nil"/>
              <w:left w:val="nil"/>
              <w:bottom w:val="single" w:sz="4" w:space="0" w:color="auto"/>
              <w:right w:val="single" w:sz="4" w:space="0" w:color="auto"/>
            </w:tcBorders>
            <w:shd w:val="clear" w:color="000000" w:fill="00B050"/>
            <w:noWrap/>
            <w:vAlign w:val="bottom"/>
            <w:hideMark/>
          </w:tcPr>
          <w:p w14:paraId="7A45BAA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PULSE</w:t>
            </w:r>
          </w:p>
        </w:tc>
        <w:tc>
          <w:tcPr>
            <w:tcW w:w="1586" w:type="dxa"/>
            <w:tcBorders>
              <w:top w:val="nil"/>
              <w:left w:val="nil"/>
              <w:bottom w:val="single" w:sz="4" w:space="0" w:color="auto"/>
              <w:right w:val="single" w:sz="4" w:space="0" w:color="auto"/>
            </w:tcBorders>
            <w:shd w:val="clear" w:color="000000" w:fill="00B050"/>
            <w:noWrap/>
            <w:vAlign w:val="bottom"/>
            <w:hideMark/>
          </w:tcPr>
          <w:p w14:paraId="601785F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017A5B9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E17D4E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C9190A1"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0CDB04E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00:10:16</w:t>
            </w:r>
          </w:p>
        </w:tc>
        <w:tc>
          <w:tcPr>
            <w:tcW w:w="1802" w:type="dxa"/>
            <w:tcBorders>
              <w:top w:val="nil"/>
              <w:left w:val="nil"/>
              <w:bottom w:val="single" w:sz="4" w:space="0" w:color="auto"/>
              <w:right w:val="single" w:sz="4" w:space="0" w:color="auto"/>
            </w:tcBorders>
            <w:shd w:val="clear" w:color="000000" w:fill="FF0000"/>
            <w:noWrap/>
            <w:vAlign w:val="bottom"/>
            <w:hideMark/>
          </w:tcPr>
          <w:p w14:paraId="4958CF0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PULSE</w:t>
            </w:r>
          </w:p>
        </w:tc>
        <w:tc>
          <w:tcPr>
            <w:tcW w:w="1586" w:type="dxa"/>
            <w:tcBorders>
              <w:top w:val="nil"/>
              <w:left w:val="nil"/>
              <w:bottom w:val="single" w:sz="4" w:space="0" w:color="auto"/>
              <w:right w:val="single" w:sz="4" w:space="0" w:color="auto"/>
            </w:tcBorders>
            <w:shd w:val="clear" w:color="000000" w:fill="FF0000"/>
            <w:noWrap/>
            <w:vAlign w:val="bottom"/>
            <w:hideMark/>
          </w:tcPr>
          <w:p w14:paraId="6F0AB1E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08578CD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1C3B8B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3AE118B"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2766560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00:10:24</w:t>
            </w:r>
          </w:p>
        </w:tc>
        <w:tc>
          <w:tcPr>
            <w:tcW w:w="1802" w:type="dxa"/>
            <w:tcBorders>
              <w:top w:val="nil"/>
              <w:left w:val="nil"/>
              <w:bottom w:val="single" w:sz="4" w:space="0" w:color="auto"/>
              <w:right w:val="single" w:sz="4" w:space="0" w:color="auto"/>
            </w:tcBorders>
            <w:shd w:val="clear" w:color="000000" w:fill="00B050"/>
            <w:noWrap/>
            <w:vAlign w:val="bottom"/>
            <w:hideMark/>
          </w:tcPr>
          <w:p w14:paraId="1BFEB61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PULSE</w:t>
            </w:r>
          </w:p>
        </w:tc>
        <w:tc>
          <w:tcPr>
            <w:tcW w:w="1586" w:type="dxa"/>
            <w:tcBorders>
              <w:top w:val="nil"/>
              <w:left w:val="nil"/>
              <w:bottom w:val="single" w:sz="4" w:space="0" w:color="auto"/>
              <w:right w:val="single" w:sz="4" w:space="0" w:color="auto"/>
            </w:tcBorders>
            <w:shd w:val="clear" w:color="000000" w:fill="00B050"/>
            <w:noWrap/>
            <w:vAlign w:val="bottom"/>
            <w:hideMark/>
          </w:tcPr>
          <w:p w14:paraId="159C53A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294198C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548E570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796DCD3"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77E3E57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00:10:29</w:t>
            </w:r>
          </w:p>
        </w:tc>
        <w:tc>
          <w:tcPr>
            <w:tcW w:w="1802" w:type="dxa"/>
            <w:tcBorders>
              <w:top w:val="nil"/>
              <w:left w:val="nil"/>
              <w:bottom w:val="single" w:sz="4" w:space="0" w:color="auto"/>
              <w:right w:val="single" w:sz="4" w:space="0" w:color="auto"/>
            </w:tcBorders>
            <w:shd w:val="clear" w:color="000000" w:fill="FF0000"/>
            <w:noWrap/>
            <w:vAlign w:val="bottom"/>
            <w:hideMark/>
          </w:tcPr>
          <w:p w14:paraId="7CE6529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FF0000"/>
            <w:noWrap/>
            <w:vAlign w:val="bottom"/>
            <w:hideMark/>
          </w:tcPr>
          <w:p w14:paraId="2AFBD87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1AABB36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80D76E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05997FC"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01A255E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00:10:37</w:t>
            </w:r>
          </w:p>
        </w:tc>
        <w:tc>
          <w:tcPr>
            <w:tcW w:w="1802" w:type="dxa"/>
            <w:tcBorders>
              <w:top w:val="nil"/>
              <w:left w:val="nil"/>
              <w:bottom w:val="single" w:sz="4" w:space="0" w:color="auto"/>
              <w:right w:val="single" w:sz="4" w:space="0" w:color="auto"/>
            </w:tcBorders>
            <w:shd w:val="clear" w:color="000000" w:fill="03FAA3"/>
            <w:noWrap/>
            <w:vAlign w:val="bottom"/>
            <w:hideMark/>
          </w:tcPr>
          <w:p w14:paraId="4BC580A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03FAA3"/>
            <w:noWrap/>
            <w:vAlign w:val="bottom"/>
            <w:hideMark/>
          </w:tcPr>
          <w:p w14:paraId="72E5D11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759495F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604ACAF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1DFCE40B"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78287D1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00:10:44</w:t>
            </w:r>
          </w:p>
        </w:tc>
        <w:tc>
          <w:tcPr>
            <w:tcW w:w="1802" w:type="dxa"/>
            <w:tcBorders>
              <w:top w:val="nil"/>
              <w:left w:val="nil"/>
              <w:bottom w:val="single" w:sz="4" w:space="0" w:color="auto"/>
              <w:right w:val="single" w:sz="4" w:space="0" w:color="auto"/>
            </w:tcBorders>
            <w:shd w:val="clear" w:color="000000" w:fill="03FAA3"/>
            <w:noWrap/>
            <w:vAlign w:val="bottom"/>
            <w:hideMark/>
          </w:tcPr>
          <w:p w14:paraId="4454577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03FAA3"/>
            <w:noWrap/>
            <w:vAlign w:val="bottom"/>
            <w:hideMark/>
          </w:tcPr>
          <w:p w14:paraId="72AD38C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7A688A2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789D6A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70D9225"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09C53AE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00:10:46</w:t>
            </w:r>
          </w:p>
        </w:tc>
        <w:tc>
          <w:tcPr>
            <w:tcW w:w="1802" w:type="dxa"/>
            <w:tcBorders>
              <w:top w:val="nil"/>
              <w:left w:val="nil"/>
              <w:bottom w:val="single" w:sz="4" w:space="0" w:color="auto"/>
              <w:right w:val="single" w:sz="4" w:space="0" w:color="auto"/>
            </w:tcBorders>
            <w:shd w:val="clear" w:color="000000" w:fill="CE94EA"/>
            <w:noWrap/>
            <w:vAlign w:val="bottom"/>
            <w:hideMark/>
          </w:tcPr>
          <w:p w14:paraId="6E70D57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CE94EA"/>
            <w:noWrap/>
            <w:vAlign w:val="bottom"/>
            <w:hideMark/>
          </w:tcPr>
          <w:p w14:paraId="79BAA04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07A4BB4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55B0B49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D44D0CB"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5EAC8E9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00:10:47</w:t>
            </w:r>
          </w:p>
        </w:tc>
        <w:tc>
          <w:tcPr>
            <w:tcW w:w="1802" w:type="dxa"/>
            <w:tcBorders>
              <w:top w:val="nil"/>
              <w:left w:val="nil"/>
              <w:bottom w:val="single" w:sz="4" w:space="0" w:color="auto"/>
              <w:right w:val="single" w:sz="4" w:space="0" w:color="auto"/>
            </w:tcBorders>
            <w:shd w:val="clear" w:color="000000" w:fill="FF0000"/>
            <w:noWrap/>
            <w:vAlign w:val="bottom"/>
            <w:hideMark/>
          </w:tcPr>
          <w:p w14:paraId="1CE778D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MBP</w:t>
            </w:r>
          </w:p>
        </w:tc>
        <w:tc>
          <w:tcPr>
            <w:tcW w:w="1586" w:type="dxa"/>
            <w:tcBorders>
              <w:top w:val="nil"/>
              <w:left w:val="nil"/>
              <w:bottom w:val="single" w:sz="4" w:space="0" w:color="auto"/>
              <w:right w:val="single" w:sz="4" w:space="0" w:color="auto"/>
            </w:tcBorders>
            <w:shd w:val="clear" w:color="000000" w:fill="FF0000"/>
            <w:noWrap/>
            <w:vAlign w:val="bottom"/>
            <w:hideMark/>
          </w:tcPr>
          <w:p w14:paraId="7713DA9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4FB506A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6ECD18F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89B931D"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640AD3C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00:10:49</w:t>
            </w:r>
          </w:p>
        </w:tc>
        <w:tc>
          <w:tcPr>
            <w:tcW w:w="1802" w:type="dxa"/>
            <w:tcBorders>
              <w:top w:val="nil"/>
              <w:left w:val="nil"/>
              <w:bottom w:val="single" w:sz="4" w:space="0" w:color="auto"/>
              <w:right w:val="single" w:sz="4" w:space="0" w:color="auto"/>
            </w:tcBorders>
            <w:shd w:val="clear" w:color="000000" w:fill="00B050"/>
            <w:noWrap/>
            <w:vAlign w:val="bottom"/>
            <w:hideMark/>
          </w:tcPr>
          <w:p w14:paraId="0E6BB04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MBP</w:t>
            </w:r>
          </w:p>
        </w:tc>
        <w:tc>
          <w:tcPr>
            <w:tcW w:w="1586" w:type="dxa"/>
            <w:tcBorders>
              <w:top w:val="nil"/>
              <w:left w:val="nil"/>
              <w:bottom w:val="single" w:sz="4" w:space="0" w:color="auto"/>
              <w:right w:val="single" w:sz="4" w:space="0" w:color="auto"/>
            </w:tcBorders>
            <w:shd w:val="clear" w:color="000000" w:fill="00B050"/>
            <w:noWrap/>
            <w:vAlign w:val="bottom"/>
            <w:hideMark/>
          </w:tcPr>
          <w:p w14:paraId="5456104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04BB12A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7C7D74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712D46B"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3367C03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00:10:59</w:t>
            </w:r>
          </w:p>
        </w:tc>
        <w:tc>
          <w:tcPr>
            <w:tcW w:w="1802" w:type="dxa"/>
            <w:tcBorders>
              <w:top w:val="nil"/>
              <w:left w:val="nil"/>
              <w:bottom w:val="single" w:sz="4" w:space="0" w:color="auto"/>
              <w:right w:val="single" w:sz="4" w:space="0" w:color="auto"/>
            </w:tcBorders>
            <w:shd w:val="clear" w:color="000000" w:fill="03FAA3"/>
            <w:noWrap/>
            <w:vAlign w:val="bottom"/>
            <w:hideMark/>
          </w:tcPr>
          <w:p w14:paraId="2E44C68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03FAA3"/>
            <w:noWrap/>
            <w:vAlign w:val="bottom"/>
            <w:hideMark/>
          </w:tcPr>
          <w:p w14:paraId="1F821C9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5D90838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0C11EF3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F9A9276"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186BD2A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00:11:03</w:t>
            </w:r>
          </w:p>
        </w:tc>
        <w:tc>
          <w:tcPr>
            <w:tcW w:w="1802" w:type="dxa"/>
            <w:tcBorders>
              <w:top w:val="nil"/>
              <w:left w:val="nil"/>
              <w:bottom w:val="single" w:sz="4" w:space="0" w:color="auto"/>
              <w:right w:val="single" w:sz="4" w:space="0" w:color="auto"/>
            </w:tcBorders>
            <w:shd w:val="clear" w:color="000000" w:fill="FF0000"/>
            <w:noWrap/>
            <w:vAlign w:val="bottom"/>
            <w:hideMark/>
          </w:tcPr>
          <w:p w14:paraId="7B7C487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MBP</w:t>
            </w:r>
          </w:p>
        </w:tc>
        <w:tc>
          <w:tcPr>
            <w:tcW w:w="1586" w:type="dxa"/>
            <w:tcBorders>
              <w:top w:val="nil"/>
              <w:left w:val="nil"/>
              <w:bottom w:val="single" w:sz="4" w:space="0" w:color="auto"/>
              <w:right w:val="single" w:sz="4" w:space="0" w:color="auto"/>
            </w:tcBorders>
            <w:shd w:val="clear" w:color="000000" w:fill="FF0000"/>
            <w:noWrap/>
            <w:vAlign w:val="bottom"/>
            <w:hideMark/>
          </w:tcPr>
          <w:p w14:paraId="69F4351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58A4F6E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BA04C4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19BC126E"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47F196D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00:11:05</w:t>
            </w:r>
          </w:p>
        </w:tc>
        <w:tc>
          <w:tcPr>
            <w:tcW w:w="1802" w:type="dxa"/>
            <w:tcBorders>
              <w:top w:val="nil"/>
              <w:left w:val="nil"/>
              <w:bottom w:val="single" w:sz="4" w:space="0" w:color="auto"/>
              <w:right w:val="single" w:sz="4" w:space="0" w:color="auto"/>
            </w:tcBorders>
            <w:shd w:val="clear" w:color="000000" w:fill="03FAA3"/>
            <w:noWrap/>
            <w:vAlign w:val="bottom"/>
            <w:hideMark/>
          </w:tcPr>
          <w:p w14:paraId="1A34145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MBP</w:t>
            </w:r>
          </w:p>
        </w:tc>
        <w:tc>
          <w:tcPr>
            <w:tcW w:w="1586" w:type="dxa"/>
            <w:tcBorders>
              <w:top w:val="nil"/>
              <w:left w:val="nil"/>
              <w:bottom w:val="single" w:sz="4" w:space="0" w:color="auto"/>
              <w:right w:val="single" w:sz="4" w:space="0" w:color="auto"/>
            </w:tcBorders>
            <w:shd w:val="clear" w:color="000000" w:fill="03FAA3"/>
            <w:noWrap/>
            <w:vAlign w:val="bottom"/>
            <w:hideMark/>
          </w:tcPr>
          <w:p w14:paraId="5AFC1DF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1516BC4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4422CC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D915EF6"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5F1BB46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00:11:10</w:t>
            </w:r>
          </w:p>
        </w:tc>
        <w:tc>
          <w:tcPr>
            <w:tcW w:w="1802" w:type="dxa"/>
            <w:tcBorders>
              <w:top w:val="nil"/>
              <w:left w:val="nil"/>
              <w:bottom w:val="single" w:sz="4" w:space="0" w:color="auto"/>
              <w:right w:val="single" w:sz="4" w:space="0" w:color="auto"/>
            </w:tcBorders>
            <w:shd w:val="clear" w:color="000000" w:fill="CE94EA"/>
            <w:noWrap/>
            <w:vAlign w:val="bottom"/>
            <w:hideMark/>
          </w:tcPr>
          <w:p w14:paraId="44E5380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CE94EA"/>
            <w:noWrap/>
            <w:vAlign w:val="bottom"/>
            <w:hideMark/>
          </w:tcPr>
          <w:p w14:paraId="28A31F2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14EE5D3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77A656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38BE848"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5CF4D9D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00:11:11</w:t>
            </w:r>
          </w:p>
        </w:tc>
        <w:tc>
          <w:tcPr>
            <w:tcW w:w="1802" w:type="dxa"/>
            <w:tcBorders>
              <w:top w:val="nil"/>
              <w:left w:val="nil"/>
              <w:bottom w:val="single" w:sz="4" w:space="0" w:color="auto"/>
              <w:right w:val="single" w:sz="4" w:space="0" w:color="auto"/>
            </w:tcBorders>
            <w:shd w:val="clear" w:color="000000" w:fill="00B050"/>
            <w:noWrap/>
            <w:vAlign w:val="bottom"/>
            <w:hideMark/>
          </w:tcPr>
          <w:p w14:paraId="3855B1B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00B050"/>
            <w:noWrap/>
            <w:vAlign w:val="bottom"/>
            <w:hideMark/>
          </w:tcPr>
          <w:p w14:paraId="4A90BF6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2E0BDC8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8175E5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3EAB384"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395AEB7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00:11:13</w:t>
            </w:r>
          </w:p>
        </w:tc>
        <w:tc>
          <w:tcPr>
            <w:tcW w:w="1802" w:type="dxa"/>
            <w:tcBorders>
              <w:top w:val="nil"/>
              <w:left w:val="nil"/>
              <w:bottom w:val="single" w:sz="4" w:space="0" w:color="auto"/>
              <w:right w:val="single" w:sz="4" w:space="0" w:color="auto"/>
            </w:tcBorders>
            <w:shd w:val="clear" w:color="000000" w:fill="FF0000"/>
            <w:noWrap/>
            <w:vAlign w:val="bottom"/>
            <w:hideMark/>
          </w:tcPr>
          <w:p w14:paraId="7008483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FF0000"/>
            <w:noWrap/>
            <w:vAlign w:val="bottom"/>
            <w:hideMark/>
          </w:tcPr>
          <w:p w14:paraId="08C735D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5D69DE4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1826F0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EE8925E"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3FAA3"/>
            <w:noWrap/>
            <w:vAlign w:val="bottom"/>
            <w:hideMark/>
          </w:tcPr>
          <w:p w14:paraId="1DF5A37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00:11:14</w:t>
            </w:r>
          </w:p>
        </w:tc>
        <w:tc>
          <w:tcPr>
            <w:tcW w:w="1802" w:type="dxa"/>
            <w:tcBorders>
              <w:top w:val="nil"/>
              <w:left w:val="nil"/>
              <w:bottom w:val="single" w:sz="4" w:space="0" w:color="auto"/>
              <w:right w:val="single" w:sz="4" w:space="0" w:color="auto"/>
            </w:tcBorders>
            <w:shd w:val="clear" w:color="000000" w:fill="03FAA3"/>
            <w:noWrap/>
            <w:vAlign w:val="bottom"/>
            <w:hideMark/>
          </w:tcPr>
          <w:p w14:paraId="738D2E9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03FAA3"/>
            <w:noWrap/>
            <w:vAlign w:val="bottom"/>
            <w:hideMark/>
          </w:tcPr>
          <w:p w14:paraId="0A41950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10FEE15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D16CDF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36317C2"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0B43C98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00:11:17</w:t>
            </w:r>
          </w:p>
        </w:tc>
        <w:tc>
          <w:tcPr>
            <w:tcW w:w="1802" w:type="dxa"/>
            <w:tcBorders>
              <w:top w:val="nil"/>
              <w:left w:val="nil"/>
              <w:bottom w:val="single" w:sz="4" w:space="0" w:color="auto"/>
              <w:right w:val="single" w:sz="4" w:space="0" w:color="auto"/>
            </w:tcBorders>
            <w:shd w:val="clear" w:color="000000" w:fill="FF0000"/>
            <w:noWrap/>
            <w:vAlign w:val="bottom"/>
            <w:hideMark/>
          </w:tcPr>
          <w:p w14:paraId="4296644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TV</w:t>
            </w:r>
          </w:p>
        </w:tc>
        <w:tc>
          <w:tcPr>
            <w:tcW w:w="1586" w:type="dxa"/>
            <w:tcBorders>
              <w:top w:val="nil"/>
              <w:left w:val="nil"/>
              <w:bottom w:val="single" w:sz="4" w:space="0" w:color="auto"/>
              <w:right w:val="single" w:sz="4" w:space="0" w:color="auto"/>
            </w:tcBorders>
            <w:shd w:val="clear" w:color="000000" w:fill="FF0000"/>
            <w:noWrap/>
            <w:vAlign w:val="bottom"/>
            <w:hideMark/>
          </w:tcPr>
          <w:p w14:paraId="1E90FE4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3B77125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6207E18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5B77F7EC"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6B935E0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00:11:24</w:t>
            </w:r>
          </w:p>
        </w:tc>
        <w:tc>
          <w:tcPr>
            <w:tcW w:w="1802" w:type="dxa"/>
            <w:tcBorders>
              <w:top w:val="nil"/>
              <w:left w:val="nil"/>
              <w:bottom w:val="single" w:sz="4" w:space="0" w:color="auto"/>
              <w:right w:val="single" w:sz="4" w:space="0" w:color="auto"/>
            </w:tcBorders>
            <w:shd w:val="clear" w:color="000000" w:fill="00B050"/>
            <w:noWrap/>
            <w:vAlign w:val="bottom"/>
            <w:hideMark/>
          </w:tcPr>
          <w:p w14:paraId="0F8AB8E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TV</w:t>
            </w:r>
          </w:p>
        </w:tc>
        <w:tc>
          <w:tcPr>
            <w:tcW w:w="1586" w:type="dxa"/>
            <w:tcBorders>
              <w:top w:val="nil"/>
              <w:left w:val="nil"/>
              <w:bottom w:val="single" w:sz="4" w:space="0" w:color="auto"/>
              <w:right w:val="single" w:sz="4" w:space="0" w:color="auto"/>
            </w:tcBorders>
            <w:shd w:val="clear" w:color="000000" w:fill="00B050"/>
            <w:noWrap/>
            <w:vAlign w:val="bottom"/>
            <w:hideMark/>
          </w:tcPr>
          <w:p w14:paraId="57E4AD6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7ADDB57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688718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B1BA0D3"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CE94EA"/>
            <w:noWrap/>
            <w:vAlign w:val="bottom"/>
            <w:hideMark/>
          </w:tcPr>
          <w:p w14:paraId="246EF53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00:11:32</w:t>
            </w:r>
          </w:p>
        </w:tc>
        <w:tc>
          <w:tcPr>
            <w:tcW w:w="1802" w:type="dxa"/>
            <w:tcBorders>
              <w:top w:val="nil"/>
              <w:left w:val="nil"/>
              <w:bottom w:val="single" w:sz="4" w:space="0" w:color="auto"/>
              <w:right w:val="single" w:sz="4" w:space="0" w:color="auto"/>
            </w:tcBorders>
            <w:shd w:val="clear" w:color="000000" w:fill="CE94EA"/>
            <w:noWrap/>
            <w:vAlign w:val="bottom"/>
            <w:hideMark/>
          </w:tcPr>
          <w:p w14:paraId="4FC15E8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CE94EA"/>
            <w:noWrap/>
            <w:vAlign w:val="bottom"/>
            <w:hideMark/>
          </w:tcPr>
          <w:p w14:paraId="4855037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aus</w:t>
            </w:r>
          </w:p>
        </w:tc>
        <w:tc>
          <w:tcPr>
            <w:tcW w:w="202" w:type="dxa"/>
            <w:tcBorders>
              <w:top w:val="nil"/>
              <w:left w:val="nil"/>
              <w:bottom w:val="nil"/>
              <w:right w:val="nil"/>
            </w:tcBorders>
            <w:noWrap/>
            <w:vAlign w:val="bottom"/>
            <w:hideMark/>
          </w:tcPr>
          <w:p w14:paraId="0072C79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4E5EEFA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3FA7663"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00B050"/>
            <w:noWrap/>
            <w:vAlign w:val="bottom"/>
            <w:hideMark/>
          </w:tcPr>
          <w:p w14:paraId="5DF5797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00:11:33</w:t>
            </w:r>
          </w:p>
        </w:tc>
        <w:tc>
          <w:tcPr>
            <w:tcW w:w="1802" w:type="dxa"/>
            <w:tcBorders>
              <w:top w:val="nil"/>
              <w:left w:val="nil"/>
              <w:bottom w:val="single" w:sz="4" w:space="0" w:color="auto"/>
              <w:right w:val="single" w:sz="4" w:space="0" w:color="auto"/>
            </w:tcBorders>
            <w:shd w:val="clear" w:color="000000" w:fill="00B050"/>
            <w:noWrap/>
            <w:vAlign w:val="bottom"/>
            <w:hideMark/>
          </w:tcPr>
          <w:p w14:paraId="2D41E0F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00B050"/>
            <w:noWrap/>
            <w:vAlign w:val="bottom"/>
            <w:hideMark/>
          </w:tcPr>
          <w:p w14:paraId="53610F1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4D8BF21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0CD434C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8A6F69F"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7A9C8C9A"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lastRenderedPageBreak/>
              <w:t>00:11:35</w:t>
            </w:r>
          </w:p>
        </w:tc>
        <w:tc>
          <w:tcPr>
            <w:tcW w:w="1802" w:type="dxa"/>
            <w:tcBorders>
              <w:top w:val="nil"/>
              <w:left w:val="nil"/>
              <w:bottom w:val="single" w:sz="4" w:space="0" w:color="auto"/>
              <w:right w:val="single" w:sz="4" w:space="0" w:color="auto"/>
            </w:tcBorders>
            <w:shd w:val="clear" w:color="000000" w:fill="FF0000"/>
            <w:noWrap/>
            <w:vAlign w:val="bottom"/>
            <w:hideMark/>
          </w:tcPr>
          <w:p w14:paraId="62CAEB9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BIS</w:t>
            </w:r>
          </w:p>
        </w:tc>
        <w:tc>
          <w:tcPr>
            <w:tcW w:w="1586" w:type="dxa"/>
            <w:tcBorders>
              <w:top w:val="nil"/>
              <w:left w:val="nil"/>
              <w:bottom w:val="single" w:sz="4" w:space="0" w:color="auto"/>
              <w:right w:val="single" w:sz="4" w:space="0" w:color="auto"/>
            </w:tcBorders>
            <w:shd w:val="clear" w:color="000000" w:fill="FF0000"/>
            <w:noWrap/>
            <w:vAlign w:val="bottom"/>
            <w:hideMark/>
          </w:tcPr>
          <w:p w14:paraId="1DBC5B85"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5E0FAD1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A7153C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325A9E4"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084FEDA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00:11:38</w:t>
            </w:r>
          </w:p>
        </w:tc>
        <w:tc>
          <w:tcPr>
            <w:tcW w:w="1802" w:type="dxa"/>
            <w:tcBorders>
              <w:top w:val="nil"/>
              <w:left w:val="nil"/>
              <w:bottom w:val="single" w:sz="4" w:space="0" w:color="auto"/>
              <w:right w:val="single" w:sz="4" w:space="0" w:color="auto"/>
            </w:tcBorders>
            <w:shd w:val="clear" w:color="000000" w:fill="FF0000"/>
            <w:noWrap/>
            <w:vAlign w:val="bottom"/>
            <w:hideMark/>
          </w:tcPr>
          <w:p w14:paraId="7D5C185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BT</w:t>
            </w:r>
          </w:p>
        </w:tc>
        <w:tc>
          <w:tcPr>
            <w:tcW w:w="1586" w:type="dxa"/>
            <w:tcBorders>
              <w:top w:val="nil"/>
              <w:left w:val="nil"/>
              <w:bottom w:val="single" w:sz="4" w:space="0" w:color="auto"/>
              <w:right w:val="single" w:sz="4" w:space="0" w:color="auto"/>
            </w:tcBorders>
            <w:shd w:val="clear" w:color="000000" w:fill="FF0000"/>
            <w:noWrap/>
            <w:vAlign w:val="bottom"/>
            <w:hideMark/>
          </w:tcPr>
          <w:p w14:paraId="511EE68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297E749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734B19B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4BB272B4"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76F35CC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00:11:38</w:t>
            </w:r>
          </w:p>
        </w:tc>
        <w:tc>
          <w:tcPr>
            <w:tcW w:w="1802" w:type="dxa"/>
            <w:tcBorders>
              <w:top w:val="nil"/>
              <w:left w:val="nil"/>
              <w:bottom w:val="single" w:sz="4" w:space="0" w:color="auto"/>
              <w:right w:val="single" w:sz="4" w:space="0" w:color="auto"/>
            </w:tcBorders>
            <w:shd w:val="clear" w:color="000000" w:fill="FF0000"/>
            <w:noWrap/>
            <w:vAlign w:val="bottom"/>
            <w:hideMark/>
          </w:tcPr>
          <w:p w14:paraId="713B2D0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TOF</w:t>
            </w:r>
          </w:p>
        </w:tc>
        <w:tc>
          <w:tcPr>
            <w:tcW w:w="1586" w:type="dxa"/>
            <w:tcBorders>
              <w:top w:val="nil"/>
              <w:left w:val="nil"/>
              <w:bottom w:val="single" w:sz="4" w:space="0" w:color="auto"/>
              <w:right w:val="single" w:sz="4" w:space="0" w:color="auto"/>
            </w:tcBorders>
            <w:shd w:val="clear" w:color="000000" w:fill="FF0000"/>
            <w:noWrap/>
            <w:vAlign w:val="bottom"/>
            <w:hideMark/>
          </w:tcPr>
          <w:p w14:paraId="063B9E1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382CC0E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27F0607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105D61E"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17E72E5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00:11:38</w:t>
            </w:r>
          </w:p>
        </w:tc>
        <w:tc>
          <w:tcPr>
            <w:tcW w:w="1802" w:type="dxa"/>
            <w:tcBorders>
              <w:top w:val="nil"/>
              <w:left w:val="nil"/>
              <w:bottom w:val="single" w:sz="4" w:space="0" w:color="auto"/>
              <w:right w:val="single" w:sz="4" w:space="0" w:color="auto"/>
            </w:tcBorders>
            <w:shd w:val="clear" w:color="000000" w:fill="FF0000"/>
            <w:noWrap/>
            <w:vAlign w:val="bottom"/>
            <w:hideMark/>
          </w:tcPr>
          <w:p w14:paraId="1AE8CBD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SpO2</w:t>
            </w:r>
          </w:p>
        </w:tc>
        <w:tc>
          <w:tcPr>
            <w:tcW w:w="1586" w:type="dxa"/>
            <w:tcBorders>
              <w:top w:val="nil"/>
              <w:left w:val="nil"/>
              <w:bottom w:val="single" w:sz="4" w:space="0" w:color="auto"/>
              <w:right w:val="single" w:sz="4" w:space="0" w:color="auto"/>
            </w:tcBorders>
            <w:shd w:val="clear" w:color="000000" w:fill="FF0000"/>
            <w:noWrap/>
            <w:vAlign w:val="bottom"/>
            <w:hideMark/>
          </w:tcPr>
          <w:p w14:paraId="6FE0DEF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20D62D6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53989E8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6010B512"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77F3FE2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00:11:38</w:t>
            </w:r>
          </w:p>
        </w:tc>
        <w:tc>
          <w:tcPr>
            <w:tcW w:w="1802" w:type="dxa"/>
            <w:tcBorders>
              <w:top w:val="nil"/>
              <w:left w:val="nil"/>
              <w:bottom w:val="single" w:sz="4" w:space="0" w:color="auto"/>
              <w:right w:val="single" w:sz="4" w:space="0" w:color="auto"/>
            </w:tcBorders>
            <w:shd w:val="clear" w:color="000000" w:fill="FF0000"/>
            <w:noWrap/>
            <w:vAlign w:val="bottom"/>
            <w:hideMark/>
          </w:tcPr>
          <w:p w14:paraId="666A4CC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 xml:space="preserve">HR </w:t>
            </w:r>
          </w:p>
        </w:tc>
        <w:tc>
          <w:tcPr>
            <w:tcW w:w="1586" w:type="dxa"/>
            <w:tcBorders>
              <w:top w:val="nil"/>
              <w:left w:val="nil"/>
              <w:bottom w:val="single" w:sz="4" w:space="0" w:color="auto"/>
              <w:right w:val="single" w:sz="4" w:space="0" w:color="auto"/>
            </w:tcBorders>
            <w:shd w:val="clear" w:color="000000" w:fill="FF0000"/>
            <w:noWrap/>
            <w:vAlign w:val="bottom"/>
            <w:hideMark/>
          </w:tcPr>
          <w:p w14:paraId="170F4449"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3FBB528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059CCC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1DE5D09"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7BFF4CC6"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00:11:38</w:t>
            </w:r>
          </w:p>
        </w:tc>
        <w:tc>
          <w:tcPr>
            <w:tcW w:w="1802" w:type="dxa"/>
            <w:tcBorders>
              <w:top w:val="nil"/>
              <w:left w:val="nil"/>
              <w:bottom w:val="single" w:sz="4" w:space="0" w:color="auto"/>
              <w:right w:val="single" w:sz="4" w:space="0" w:color="auto"/>
            </w:tcBorders>
            <w:shd w:val="clear" w:color="000000" w:fill="FF0000"/>
            <w:noWrap/>
            <w:vAlign w:val="bottom"/>
            <w:hideMark/>
          </w:tcPr>
          <w:p w14:paraId="0C3154F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PULSE</w:t>
            </w:r>
          </w:p>
        </w:tc>
        <w:tc>
          <w:tcPr>
            <w:tcW w:w="1586" w:type="dxa"/>
            <w:tcBorders>
              <w:top w:val="nil"/>
              <w:left w:val="nil"/>
              <w:bottom w:val="single" w:sz="4" w:space="0" w:color="auto"/>
              <w:right w:val="single" w:sz="4" w:space="0" w:color="auto"/>
            </w:tcBorders>
            <w:shd w:val="clear" w:color="000000" w:fill="FF0000"/>
            <w:noWrap/>
            <w:vAlign w:val="bottom"/>
            <w:hideMark/>
          </w:tcPr>
          <w:p w14:paraId="5B949C0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6F33C49D"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00A9AB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89AF3F0"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6AA3F41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00:11:38</w:t>
            </w:r>
          </w:p>
        </w:tc>
        <w:tc>
          <w:tcPr>
            <w:tcW w:w="1802" w:type="dxa"/>
            <w:tcBorders>
              <w:top w:val="nil"/>
              <w:left w:val="nil"/>
              <w:bottom w:val="single" w:sz="4" w:space="0" w:color="auto"/>
              <w:right w:val="single" w:sz="4" w:space="0" w:color="auto"/>
            </w:tcBorders>
            <w:shd w:val="clear" w:color="000000" w:fill="FF0000"/>
            <w:noWrap/>
            <w:vAlign w:val="bottom"/>
            <w:hideMark/>
          </w:tcPr>
          <w:p w14:paraId="2ED7FDA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TV</w:t>
            </w:r>
          </w:p>
        </w:tc>
        <w:tc>
          <w:tcPr>
            <w:tcW w:w="1586" w:type="dxa"/>
            <w:tcBorders>
              <w:top w:val="nil"/>
              <w:left w:val="nil"/>
              <w:bottom w:val="single" w:sz="4" w:space="0" w:color="auto"/>
              <w:right w:val="single" w:sz="4" w:space="0" w:color="auto"/>
            </w:tcBorders>
            <w:shd w:val="clear" w:color="000000" w:fill="FF0000"/>
            <w:noWrap/>
            <w:vAlign w:val="bottom"/>
            <w:hideMark/>
          </w:tcPr>
          <w:p w14:paraId="2F2BE88F"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4285827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6EA611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77FEDA72"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2B8D1674"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00:11:38</w:t>
            </w:r>
          </w:p>
        </w:tc>
        <w:tc>
          <w:tcPr>
            <w:tcW w:w="1802" w:type="dxa"/>
            <w:tcBorders>
              <w:top w:val="nil"/>
              <w:left w:val="nil"/>
              <w:bottom w:val="single" w:sz="4" w:space="0" w:color="auto"/>
              <w:right w:val="single" w:sz="4" w:space="0" w:color="auto"/>
            </w:tcBorders>
            <w:shd w:val="clear" w:color="000000" w:fill="FF0000"/>
            <w:noWrap/>
            <w:vAlign w:val="bottom"/>
            <w:hideMark/>
          </w:tcPr>
          <w:p w14:paraId="5EA338E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CVP</w:t>
            </w:r>
          </w:p>
        </w:tc>
        <w:tc>
          <w:tcPr>
            <w:tcW w:w="1586" w:type="dxa"/>
            <w:tcBorders>
              <w:top w:val="nil"/>
              <w:left w:val="nil"/>
              <w:bottom w:val="single" w:sz="4" w:space="0" w:color="auto"/>
              <w:right w:val="single" w:sz="4" w:space="0" w:color="auto"/>
            </w:tcBorders>
            <w:shd w:val="clear" w:color="000000" w:fill="FF0000"/>
            <w:noWrap/>
            <w:vAlign w:val="bottom"/>
            <w:hideMark/>
          </w:tcPr>
          <w:p w14:paraId="36CBE5A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low</w:t>
            </w:r>
          </w:p>
        </w:tc>
        <w:tc>
          <w:tcPr>
            <w:tcW w:w="202" w:type="dxa"/>
            <w:tcBorders>
              <w:top w:val="nil"/>
              <w:left w:val="nil"/>
              <w:bottom w:val="nil"/>
              <w:right w:val="nil"/>
            </w:tcBorders>
            <w:noWrap/>
            <w:vAlign w:val="bottom"/>
            <w:hideMark/>
          </w:tcPr>
          <w:p w14:paraId="4736977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145E12A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2F65497C"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070F4DB0"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00:11:38</w:t>
            </w:r>
          </w:p>
        </w:tc>
        <w:tc>
          <w:tcPr>
            <w:tcW w:w="1802" w:type="dxa"/>
            <w:tcBorders>
              <w:top w:val="nil"/>
              <w:left w:val="nil"/>
              <w:bottom w:val="single" w:sz="4" w:space="0" w:color="auto"/>
              <w:right w:val="single" w:sz="4" w:space="0" w:color="auto"/>
            </w:tcBorders>
            <w:shd w:val="clear" w:color="000000" w:fill="FF0000"/>
            <w:noWrap/>
            <w:vAlign w:val="bottom"/>
            <w:hideMark/>
          </w:tcPr>
          <w:p w14:paraId="71241F9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AIBP</w:t>
            </w:r>
          </w:p>
        </w:tc>
        <w:tc>
          <w:tcPr>
            <w:tcW w:w="1586" w:type="dxa"/>
            <w:tcBorders>
              <w:top w:val="nil"/>
              <w:left w:val="nil"/>
              <w:bottom w:val="single" w:sz="4" w:space="0" w:color="auto"/>
              <w:right w:val="single" w:sz="4" w:space="0" w:color="auto"/>
            </w:tcBorders>
            <w:shd w:val="clear" w:color="000000" w:fill="FF0000"/>
            <w:noWrap/>
            <w:vAlign w:val="bottom"/>
            <w:hideMark/>
          </w:tcPr>
          <w:p w14:paraId="11DCEF1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63CC724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5483D52"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0537CD7C"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5BC0D397"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00:11:38</w:t>
            </w:r>
          </w:p>
        </w:tc>
        <w:tc>
          <w:tcPr>
            <w:tcW w:w="1802" w:type="dxa"/>
            <w:tcBorders>
              <w:top w:val="nil"/>
              <w:left w:val="nil"/>
              <w:bottom w:val="single" w:sz="4" w:space="0" w:color="auto"/>
              <w:right w:val="single" w:sz="4" w:space="0" w:color="auto"/>
            </w:tcBorders>
            <w:shd w:val="clear" w:color="000000" w:fill="FF0000"/>
            <w:noWrap/>
            <w:vAlign w:val="bottom"/>
            <w:hideMark/>
          </w:tcPr>
          <w:p w14:paraId="0F8234E1"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NIBP</w:t>
            </w:r>
          </w:p>
        </w:tc>
        <w:tc>
          <w:tcPr>
            <w:tcW w:w="1586" w:type="dxa"/>
            <w:tcBorders>
              <w:top w:val="nil"/>
              <w:left w:val="nil"/>
              <w:bottom w:val="single" w:sz="4" w:space="0" w:color="auto"/>
              <w:right w:val="single" w:sz="4" w:space="0" w:color="auto"/>
            </w:tcBorders>
            <w:shd w:val="clear" w:color="000000" w:fill="FF0000"/>
            <w:noWrap/>
            <w:vAlign w:val="bottom"/>
            <w:hideMark/>
          </w:tcPr>
          <w:p w14:paraId="11335A3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high</w:t>
            </w:r>
          </w:p>
        </w:tc>
        <w:tc>
          <w:tcPr>
            <w:tcW w:w="202" w:type="dxa"/>
            <w:tcBorders>
              <w:top w:val="nil"/>
              <w:left w:val="nil"/>
              <w:bottom w:val="nil"/>
              <w:right w:val="nil"/>
            </w:tcBorders>
            <w:noWrap/>
            <w:vAlign w:val="bottom"/>
            <w:hideMark/>
          </w:tcPr>
          <w:p w14:paraId="7A194FA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81127F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r w:rsidR="003912DB" w:rsidRPr="003912DB" w14:paraId="3208146B" w14:textId="77777777" w:rsidTr="003912DB">
        <w:trPr>
          <w:gridAfter w:val="1"/>
          <w:wAfter w:w="8" w:type="dxa"/>
          <w:trHeight w:val="312"/>
        </w:trPr>
        <w:tc>
          <w:tcPr>
            <w:tcW w:w="1696" w:type="dxa"/>
            <w:tcBorders>
              <w:top w:val="nil"/>
              <w:left w:val="single" w:sz="4" w:space="0" w:color="auto"/>
              <w:bottom w:val="single" w:sz="4" w:space="0" w:color="auto"/>
              <w:right w:val="single" w:sz="4" w:space="0" w:color="auto"/>
            </w:tcBorders>
            <w:shd w:val="clear" w:color="000000" w:fill="FF0000"/>
            <w:noWrap/>
            <w:vAlign w:val="bottom"/>
            <w:hideMark/>
          </w:tcPr>
          <w:p w14:paraId="48D2C6D8"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00:11:38</w:t>
            </w:r>
          </w:p>
        </w:tc>
        <w:tc>
          <w:tcPr>
            <w:tcW w:w="1802" w:type="dxa"/>
            <w:tcBorders>
              <w:top w:val="nil"/>
              <w:left w:val="nil"/>
              <w:bottom w:val="single" w:sz="4" w:space="0" w:color="auto"/>
              <w:right w:val="single" w:sz="4" w:space="0" w:color="auto"/>
            </w:tcBorders>
            <w:shd w:val="clear" w:color="000000" w:fill="FF0000"/>
            <w:noWrap/>
            <w:vAlign w:val="bottom"/>
            <w:hideMark/>
          </w:tcPr>
          <w:p w14:paraId="59231A2B"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etCO2</w:t>
            </w:r>
          </w:p>
        </w:tc>
        <w:tc>
          <w:tcPr>
            <w:tcW w:w="1586" w:type="dxa"/>
            <w:tcBorders>
              <w:top w:val="nil"/>
              <w:left w:val="nil"/>
              <w:bottom w:val="single" w:sz="4" w:space="0" w:color="auto"/>
              <w:right w:val="single" w:sz="4" w:space="0" w:color="auto"/>
            </w:tcBorders>
            <w:shd w:val="clear" w:color="000000" w:fill="FF0000"/>
            <w:noWrap/>
            <w:vAlign w:val="bottom"/>
            <w:hideMark/>
          </w:tcPr>
          <w:p w14:paraId="32AFCB53"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r w:rsidRPr="003912DB">
              <w:rPr>
                <w:rFonts w:ascii="Arial" w:hAnsi="Arial" w:cs="Arial"/>
                <w:color w:val="000000"/>
                <w:sz w:val="22"/>
                <w:szCs w:val="22"/>
                <w:lang w:val="de-DE"/>
              </w:rPr>
              <w:t>normal</w:t>
            </w:r>
          </w:p>
        </w:tc>
        <w:tc>
          <w:tcPr>
            <w:tcW w:w="202" w:type="dxa"/>
            <w:tcBorders>
              <w:top w:val="nil"/>
              <w:left w:val="nil"/>
              <w:bottom w:val="nil"/>
              <w:right w:val="nil"/>
            </w:tcBorders>
            <w:noWrap/>
            <w:vAlign w:val="bottom"/>
            <w:hideMark/>
          </w:tcPr>
          <w:p w14:paraId="1D17F19E"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c>
          <w:tcPr>
            <w:tcW w:w="6120" w:type="dxa"/>
            <w:gridSpan w:val="3"/>
            <w:tcBorders>
              <w:top w:val="nil"/>
              <w:left w:val="nil"/>
              <w:bottom w:val="nil"/>
              <w:right w:val="nil"/>
            </w:tcBorders>
            <w:noWrap/>
            <w:vAlign w:val="bottom"/>
            <w:hideMark/>
          </w:tcPr>
          <w:p w14:paraId="3A9CF24C" w14:textId="77777777" w:rsidR="003912DB" w:rsidRPr="003912DB" w:rsidRDefault="003912DB" w:rsidP="00D712C0">
            <w:pPr>
              <w:spacing w:before="100" w:beforeAutospacing="1" w:after="100" w:afterAutospacing="1" w:line="360" w:lineRule="auto"/>
              <w:jc w:val="both"/>
              <w:rPr>
                <w:rFonts w:ascii="Arial" w:hAnsi="Arial" w:cs="Arial"/>
                <w:color w:val="000000"/>
                <w:sz w:val="22"/>
                <w:szCs w:val="22"/>
                <w:lang w:val="de-DE"/>
              </w:rPr>
            </w:pPr>
          </w:p>
        </w:tc>
      </w:tr>
    </w:tbl>
    <w:p w14:paraId="0A839DE4" w14:textId="77777777" w:rsidR="008A1169" w:rsidRDefault="008A1169" w:rsidP="00D712C0">
      <w:pPr>
        <w:spacing w:line="360" w:lineRule="auto"/>
        <w:rPr>
          <w:rFonts w:ascii="Arial" w:hAnsi="Arial" w:cs="Arial"/>
          <w:b/>
          <w:bCs/>
          <w:color w:val="000000"/>
          <w:sz w:val="20"/>
          <w:szCs w:val="20"/>
          <w:lang w:val="it-CH"/>
        </w:rPr>
      </w:pPr>
    </w:p>
    <w:p w14:paraId="7C464F95" w14:textId="77777777" w:rsidR="008A1169" w:rsidRDefault="008A1169" w:rsidP="00D712C0">
      <w:pPr>
        <w:spacing w:after="160" w:line="360" w:lineRule="auto"/>
        <w:rPr>
          <w:rFonts w:ascii="Arial" w:hAnsi="Arial" w:cs="Arial"/>
          <w:b/>
          <w:bCs/>
          <w:color w:val="000000"/>
          <w:sz w:val="20"/>
          <w:szCs w:val="20"/>
          <w:lang w:val="it-CH"/>
        </w:rPr>
      </w:pPr>
      <w:r>
        <w:rPr>
          <w:rFonts w:ascii="Arial" w:hAnsi="Arial" w:cs="Arial"/>
          <w:b/>
          <w:bCs/>
          <w:color w:val="000000"/>
          <w:sz w:val="20"/>
          <w:szCs w:val="20"/>
          <w:lang w:val="it-CH"/>
        </w:rPr>
        <w:br w:type="page"/>
      </w:r>
    </w:p>
    <w:p w14:paraId="26E83EC8" w14:textId="7211005B" w:rsidR="00594550" w:rsidRPr="008A1169" w:rsidRDefault="008A1169" w:rsidP="00D712C0">
      <w:pPr>
        <w:spacing w:line="360" w:lineRule="auto"/>
        <w:rPr>
          <w:rFonts w:ascii="Arial" w:hAnsi="Arial" w:cs="Arial"/>
          <w:b/>
          <w:bCs/>
          <w:color w:val="000000"/>
          <w:sz w:val="20"/>
          <w:szCs w:val="20"/>
          <w:lang w:val="it-CH"/>
        </w:rPr>
      </w:pPr>
      <w:r w:rsidRPr="008A1169">
        <w:rPr>
          <w:rFonts w:ascii="Arial" w:hAnsi="Arial" w:cs="Arial"/>
          <w:b/>
          <w:bCs/>
          <w:color w:val="000000"/>
          <w:sz w:val="20"/>
          <w:szCs w:val="20"/>
          <w:lang w:val="it-CH"/>
        </w:rPr>
        <w:lastRenderedPageBreak/>
        <w:t>Raw vital sign data time series Sc</w:t>
      </w:r>
      <w:r>
        <w:rPr>
          <w:rFonts w:ascii="Arial" w:hAnsi="Arial" w:cs="Arial"/>
          <w:b/>
          <w:bCs/>
          <w:color w:val="000000"/>
          <w:sz w:val="20"/>
          <w:szCs w:val="20"/>
          <w:lang w:val="it-CH"/>
        </w:rPr>
        <w:t>enario 2</w:t>
      </w:r>
      <w:r>
        <w:rPr>
          <w:rFonts w:ascii="Arial" w:hAnsi="Arial" w:cs="Arial"/>
          <w:noProof/>
          <w:color w:val="000000"/>
          <w:sz w:val="22"/>
          <w:szCs w:val="22"/>
          <w:lang w:val="en-US"/>
          <w14:ligatures w14:val="standardContextual"/>
        </w:rPr>
        <w:drawing>
          <wp:inline distT="0" distB="0" distL="0" distR="0" wp14:anchorId="09CAD2C4" wp14:editId="582E6354">
            <wp:extent cx="5699686" cy="4320000"/>
            <wp:effectExtent l="0" t="0" r="3175" b="0"/>
            <wp:docPr id="20279555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215927" name="Grafik 809215927"/>
                    <pic:cNvPicPr/>
                  </pic:nvPicPr>
                  <pic:blipFill rotWithShape="1">
                    <a:blip r:embed="rId12">
                      <a:extLst>
                        <a:ext uri="{96DAC541-7B7A-43D3-8B79-37D633B846F1}">
                          <asvg:svgBlip xmlns:asvg="http://schemas.microsoft.com/office/drawing/2016/SVG/main" r:embed="rId13"/>
                        </a:ext>
                      </a:extLst>
                    </a:blip>
                    <a:srcRect b="4301"/>
                    <a:stretch/>
                  </pic:blipFill>
                  <pic:spPr bwMode="auto">
                    <a:xfrm>
                      <a:off x="0" y="0"/>
                      <a:ext cx="5699686" cy="4320000"/>
                    </a:xfrm>
                    <a:prstGeom prst="rect">
                      <a:avLst/>
                    </a:prstGeom>
                    <a:ln>
                      <a:noFill/>
                    </a:ln>
                    <a:extLst>
                      <a:ext uri="{53640926-AAD7-44D8-BBD7-CCE9431645EC}">
                        <a14:shadowObscured xmlns:a14="http://schemas.microsoft.com/office/drawing/2010/main"/>
                      </a:ext>
                    </a:extLst>
                  </pic:spPr>
                </pic:pic>
              </a:graphicData>
            </a:graphic>
          </wp:inline>
        </w:drawing>
      </w:r>
      <w:r>
        <w:rPr>
          <w:rFonts w:ascii="Arial" w:hAnsi="Arial" w:cs="Arial"/>
          <w:noProof/>
          <w:color w:val="000000"/>
          <w:sz w:val="22"/>
          <w:szCs w:val="22"/>
          <w:lang w:val="en-US"/>
          <w14:ligatures w14:val="standardContextual"/>
        </w:rPr>
        <w:drawing>
          <wp:inline distT="0" distB="0" distL="0" distR="0" wp14:anchorId="5A92DD0C" wp14:editId="763E8CE2">
            <wp:extent cx="5454564" cy="4320000"/>
            <wp:effectExtent l="0" t="0" r="0" b="0"/>
            <wp:docPr id="49284836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237620" name="Grafik 1407237620"/>
                    <pic:cNvPicPr/>
                  </pic:nvPicPr>
                  <pic:blipFill>
                    <a:blip r:embed="rId14">
                      <a:extLst>
                        <a:ext uri="{96DAC541-7B7A-43D3-8B79-37D633B846F1}">
                          <asvg:svgBlip xmlns:asvg="http://schemas.microsoft.com/office/drawing/2016/SVG/main" r:embed="rId15"/>
                        </a:ext>
                      </a:extLst>
                    </a:blip>
                    <a:stretch>
                      <a:fillRect/>
                    </a:stretch>
                  </pic:blipFill>
                  <pic:spPr>
                    <a:xfrm>
                      <a:off x="0" y="0"/>
                      <a:ext cx="5454564" cy="4320000"/>
                    </a:xfrm>
                    <a:prstGeom prst="rect">
                      <a:avLst/>
                    </a:prstGeom>
                  </pic:spPr>
                </pic:pic>
              </a:graphicData>
            </a:graphic>
          </wp:inline>
        </w:drawing>
      </w:r>
    </w:p>
    <w:sectPr w:rsidR="00594550" w:rsidRPr="008A1169" w:rsidSect="000C7A66">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134" w:left="1417"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68512" w14:textId="77777777" w:rsidR="0006208B" w:rsidRDefault="0006208B" w:rsidP="000C7A66">
      <w:r>
        <w:separator/>
      </w:r>
    </w:p>
  </w:endnote>
  <w:endnote w:type="continuationSeparator" w:id="0">
    <w:p w14:paraId="18835A66" w14:textId="77777777" w:rsidR="0006208B" w:rsidRDefault="0006208B" w:rsidP="000C7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450354124"/>
      <w:docPartObj>
        <w:docPartGallery w:val="Page Numbers (Bottom of Page)"/>
        <w:docPartUnique/>
      </w:docPartObj>
    </w:sdtPr>
    <w:sdtContent>
      <w:p w14:paraId="1CDC4C6E" w14:textId="63342CFD" w:rsidR="000C7A66" w:rsidRDefault="000C7A66" w:rsidP="00DF2130">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sidR="00344FAA">
          <w:rPr>
            <w:rStyle w:val="Seitenzahl"/>
            <w:noProof/>
          </w:rPr>
          <w:t>1</w:t>
        </w:r>
        <w:r>
          <w:rPr>
            <w:rStyle w:val="Seitenzahl"/>
          </w:rPr>
          <w:fldChar w:fldCharType="end"/>
        </w:r>
      </w:p>
    </w:sdtContent>
  </w:sdt>
  <w:p w14:paraId="2932CC81" w14:textId="77777777" w:rsidR="000C7A66" w:rsidRDefault="000C7A6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768623068"/>
      <w:docPartObj>
        <w:docPartGallery w:val="Page Numbers (Bottom of Page)"/>
        <w:docPartUnique/>
      </w:docPartObj>
    </w:sdtPr>
    <w:sdtContent>
      <w:p w14:paraId="39950B84" w14:textId="336138EF" w:rsidR="000C7A66" w:rsidRDefault="000C7A66" w:rsidP="00DF2130">
        <w:pPr>
          <w:pStyle w:val="Fuzeile"/>
          <w:framePr w:wrap="none" w:vAnchor="text" w:hAnchor="margin" w:xAlign="center"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1BE84B14" w14:textId="77777777" w:rsidR="000C7A66" w:rsidRDefault="000C7A6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11597" w14:textId="77777777" w:rsidR="00DF51F4" w:rsidRDefault="00DF51F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FDBE6D" w14:textId="77777777" w:rsidR="0006208B" w:rsidRDefault="0006208B" w:rsidP="000C7A66">
      <w:r>
        <w:separator/>
      </w:r>
    </w:p>
  </w:footnote>
  <w:footnote w:type="continuationSeparator" w:id="0">
    <w:p w14:paraId="67AB6F7A" w14:textId="77777777" w:rsidR="0006208B" w:rsidRDefault="0006208B" w:rsidP="000C7A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A763E" w14:textId="77777777" w:rsidR="00DF51F4" w:rsidRDefault="00DF51F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5627C" w14:textId="6D3271C8" w:rsidR="00DF34DE" w:rsidRPr="00DF34DE" w:rsidRDefault="00DF34DE">
    <w:pPr>
      <w:pStyle w:val="Kopfzeile"/>
      <w:rPr>
        <w:rFonts w:ascii="Arial" w:hAnsi="Arial" w:cs="Arial"/>
      </w:rPr>
    </w:pPr>
    <w:r w:rsidRPr="00DF34DE">
      <w:rPr>
        <w:rFonts w:ascii="Arial" w:hAnsi="Arial" w:cs="Arial"/>
      </w:rPr>
      <w:t xml:space="preserve">Version </w:t>
    </w:r>
    <w:r w:rsidR="00E97C54">
      <w:rPr>
        <w:rFonts w:ascii="Arial" w:hAnsi="Arial" w:cs="Arial"/>
      </w:rPr>
      <w:t>June</w:t>
    </w:r>
    <w:r w:rsidR="00E97C54" w:rsidRPr="00DF34DE">
      <w:rPr>
        <w:rFonts w:ascii="Arial" w:hAnsi="Arial" w:cs="Arial"/>
      </w:rPr>
      <w:t xml:space="preserve"> </w:t>
    </w:r>
    <w:r w:rsidR="009134D8">
      <w:rPr>
        <w:rFonts w:ascii="Arial" w:hAnsi="Arial" w:cs="Arial"/>
      </w:rPr>
      <w:t>20</w:t>
    </w:r>
    <w:r w:rsidRPr="00DF34DE">
      <w:rPr>
        <w:rFonts w:ascii="Arial" w:hAnsi="Arial" w:cs="Arial"/>
      </w:rPr>
      <w:t>,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8247E" w14:textId="77777777" w:rsidR="00DF51F4" w:rsidRDefault="00DF51F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832C3"/>
    <w:multiLevelType w:val="hybridMultilevel"/>
    <w:tmpl w:val="3B3614CC"/>
    <w:lvl w:ilvl="0" w:tplc="04070001">
      <w:start w:val="1"/>
      <w:numFmt w:val="bullet"/>
      <w:lvlText w:val=""/>
      <w:lvlJc w:val="left"/>
      <w:pPr>
        <w:ind w:left="790" w:hanging="360"/>
      </w:pPr>
      <w:rPr>
        <w:rFonts w:ascii="Symbol" w:hAnsi="Symbol" w:hint="default"/>
      </w:rPr>
    </w:lvl>
    <w:lvl w:ilvl="1" w:tplc="04070003" w:tentative="1">
      <w:start w:val="1"/>
      <w:numFmt w:val="bullet"/>
      <w:lvlText w:val="o"/>
      <w:lvlJc w:val="left"/>
      <w:pPr>
        <w:ind w:left="1510" w:hanging="360"/>
      </w:pPr>
      <w:rPr>
        <w:rFonts w:ascii="Courier New" w:hAnsi="Courier New" w:cs="Courier New" w:hint="default"/>
      </w:rPr>
    </w:lvl>
    <w:lvl w:ilvl="2" w:tplc="04070005" w:tentative="1">
      <w:start w:val="1"/>
      <w:numFmt w:val="bullet"/>
      <w:lvlText w:val=""/>
      <w:lvlJc w:val="left"/>
      <w:pPr>
        <w:ind w:left="2230" w:hanging="360"/>
      </w:pPr>
      <w:rPr>
        <w:rFonts w:ascii="Wingdings" w:hAnsi="Wingdings" w:hint="default"/>
      </w:rPr>
    </w:lvl>
    <w:lvl w:ilvl="3" w:tplc="04070001" w:tentative="1">
      <w:start w:val="1"/>
      <w:numFmt w:val="bullet"/>
      <w:lvlText w:val=""/>
      <w:lvlJc w:val="left"/>
      <w:pPr>
        <w:ind w:left="2950" w:hanging="360"/>
      </w:pPr>
      <w:rPr>
        <w:rFonts w:ascii="Symbol" w:hAnsi="Symbol" w:hint="default"/>
      </w:rPr>
    </w:lvl>
    <w:lvl w:ilvl="4" w:tplc="04070003" w:tentative="1">
      <w:start w:val="1"/>
      <w:numFmt w:val="bullet"/>
      <w:lvlText w:val="o"/>
      <w:lvlJc w:val="left"/>
      <w:pPr>
        <w:ind w:left="3670" w:hanging="360"/>
      </w:pPr>
      <w:rPr>
        <w:rFonts w:ascii="Courier New" w:hAnsi="Courier New" w:cs="Courier New" w:hint="default"/>
      </w:rPr>
    </w:lvl>
    <w:lvl w:ilvl="5" w:tplc="04070005" w:tentative="1">
      <w:start w:val="1"/>
      <w:numFmt w:val="bullet"/>
      <w:lvlText w:val=""/>
      <w:lvlJc w:val="left"/>
      <w:pPr>
        <w:ind w:left="4390" w:hanging="360"/>
      </w:pPr>
      <w:rPr>
        <w:rFonts w:ascii="Wingdings" w:hAnsi="Wingdings" w:hint="default"/>
      </w:rPr>
    </w:lvl>
    <w:lvl w:ilvl="6" w:tplc="04070001" w:tentative="1">
      <w:start w:val="1"/>
      <w:numFmt w:val="bullet"/>
      <w:lvlText w:val=""/>
      <w:lvlJc w:val="left"/>
      <w:pPr>
        <w:ind w:left="5110" w:hanging="360"/>
      </w:pPr>
      <w:rPr>
        <w:rFonts w:ascii="Symbol" w:hAnsi="Symbol" w:hint="default"/>
      </w:rPr>
    </w:lvl>
    <w:lvl w:ilvl="7" w:tplc="04070003" w:tentative="1">
      <w:start w:val="1"/>
      <w:numFmt w:val="bullet"/>
      <w:lvlText w:val="o"/>
      <w:lvlJc w:val="left"/>
      <w:pPr>
        <w:ind w:left="5830" w:hanging="360"/>
      </w:pPr>
      <w:rPr>
        <w:rFonts w:ascii="Courier New" w:hAnsi="Courier New" w:cs="Courier New" w:hint="default"/>
      </w:rPr>
    </w:lvl>
    <w:lvl w:ilvl="8" w:tplc="04070005" w:tentative="1">
      <w:start w:val="1"/>
      <w:numFmt w:val="bullet"/>
      <w:lvlText w:val=""/>
      <w:lvlJc w:val="left"/>
      <w:pPr>
        <w:ind w:left="6550" w:hanging="360"/>
      </w:pPr>
      <w:rPr>
        <w:rFonts w:ascii="Wingdings" w:hAnsi="Wingdings" w:hint="default"/>
      </w:rPr>
    </w:lvl>
  </w:abstractNum>
  <w:abstractNum w:abstractNumId="1" w15:restartNumberingAfterBreak="0">
    <w:nsid w:val="05DA272A"/>
    <w:multiLevelType w:val="multilevel"/>
    <w:tmpl w:val="822081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727170"/>
    <w:multiLevelType w:val="multilevel"/>
    <w:tmpl w:val="6F6AB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46E66"/>
    <w:multiLevelType w:val="multilevel"/>
    <w:tmpl w:val="297E1DC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0CA01135"/>
    <w:multiLevelType w:val="multilevel"/>
    <w:tmpl w:val="7E027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B73C62"/>
    <w:multiLevelType w:val="multilevel"/>
    <w:tmpl w:val="0409001D"/>
    <w:lvl w:ilvl="0">
      <w:start w:val="1"/>
      <w:numFmt w:val="decimal"/>
      <w:lvlText w:val="%1)"/>
      <w:lvlJc w:val="left"/>
      <w:pPr>
        <w:ind w:left="360" w:hanging="360"/>
      </w:pPr>
      <w:rPr>
        <w:rFonts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6" w15:restartNumberingAfterBreak="0">
    <w:nsid w:val="19266B3E"/>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9F920DF"/>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BBF1C03"/>
    <w:multiLevelType w:val="hybridMultilevel"/>
    <w:tmpl w:val="190E94C0"/>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9" w15:restartNumberingAfterBreak="0">
    <w:nsid w:val="2AA93EB7"/>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DBF31CC"/>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29374B3"/>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8ED1F0B"/>
    <w:multiLevelType w:val="hybridMultilevel"/>
    <w:tmpl w:val="1F683EB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A6277E2"/>
    <w:multiLevelType w:val="multilevel"/>
    <w:tmpl w:val="BC08F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877123"/>
    <w:multiLevelType w:val="multilevel"/>
    <w:tmpl w:val="14F436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8F0FC7"/>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821683D"/>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F595789"/>
    <w:multiLevelType w:val="multilevel"/>
    <w:tmpl w:val="C12E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F54AA0"/>
    <w:multiLevelType w:val="multilevel"/>
    <w:tmpl w:val="280C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0E73BC"/>
    <w:multiLevelType w:val="multilevel"/>
    <w:tmpl w:val="934A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351301"/>
    <w:multiLevelType w:val="multilevel"/>
    <w:tmpl w:val="0409001D"/>
    <w:lvl w:ilvl="0">
      <w:start w:val="1"/>
      <w:numFmt w:val="decimal"/>
      <w:lvlText w:val="%1)"/>
      <w:lvlJc w:val="left"/>
      <w:pPr>
        <w:ind w:left="360" w:hanging="360"/>
      </w:pPr>
      <w:rPr>
        <w:rFonts w:hint="default"/>
        <w:sz w:val="20"/>
      </w:rPr>
    </w:lvl>
    <w:lvl w:ilvl="1">
      <w:start w:val="1"/>
      <w:numFmt w:val="lowerLetter"/>
      <w:lvlText w:val="%2)"/>
      <w:lvlJc w:val="left"/>
      <w:pPr>
        <w:ind w:left="720" w:hanging="360"/>
      </w:pPr>
      <w:rPr>
        <w:rFonts w:hint="default"/>
        <w:sz w:val="20"/>
      </w:rPr>
    </w:lvl>
    <w:lvl w:ilvl="2">
      <w:start w:val="1"/>
      <w:numFmt w:val="lowerRoman"/>
      <w:lvlText w:val="%3)"/>
      <w:lvlJc w:val="left"/>
      <w:pPr>
        <w:ind w:left="1080" w:hanging="360"/>
      </w:pPr>
      <w:rPr>
        <w:rFonts w:hint="default"/>
        <w:sz w:val="20"/>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21" w15:restartNumberingAfterBreak="0">
    <w:nsid w:val="621A46DE"/>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43D553F"/>
    <w:multiLevelType w:val="multilevel"/>
    <w:tmpl w:val="584CD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C642E5"/>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C2103F9"/>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D73128A"/>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68111BA"/>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BBB0A25"/>
    <w:multiLevelType w:val="multilevel"/>
    <w:tmpl w:val="0407001F"/>
    <w:lvl w:ilvl="0">
      <w:start w:val="1"/>
      <w:numFmt w:val="decimal"/>
      <w:lvlText w:val="%1."/>
      <w:lvlJc w:val="left"/>
      <w:pPr>
        <w:ind w:left="360" w:hanging="360"/>
      </w:pPr>
      <w:rPr>
        <w:rFonts w:hint="default"/>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00218019">
    <w:abstractNumId w:val="13"/>
  </w:num>
  <w:num w:numId="2" w16cid:durableId="1746295887">
    <w:abstractNumId w:val="3"/>
  </w:num>
  <w:num w:numId="3" w16cid:durableId="1874883326">
    <w:abstractNumId w:val="15"/>
  </w:num>
  <w:num w:numId="4" w16cid:durableId="1189828718">
    <w:abstractNumId w:val="16"/>
  </w:num>
  <w:num w:numId="5" w16cid:durableId="1024407607">
    <w:abstractNumId w:val="11"/>
  </w:num>
  <w:num w:numId="6" w16cid:durableId="1221862271">
    <w:abstractNumId w:val="26"/>
  </w:num>
  <w:num w:numId="7" w16cid:durableId="2069181262">
    <w:abstractNumId w:val="25"/>
  </w:num>
  <w:num w:numId="8" w16cid:durableId="1253275190">
    <w:abstractNumId w:val="19"/>
  </w:num>
  <w:num w:numId="9" w16cid:durableId="306084084">
    <w:abstractNumId w:val="18"/>
  </w:num>
  <w:num w:numId="10" w16cid:durableId="1978491352">
    <w:abstractNumId w:val="2"/>
  </w:num>
  <w:num w:numId="11" w16cid:durableId="1808431874">
    <w:abstractNumId w:val="21"/>
  </w:num>
  <w:num w:numId="12" w16cid:durableId="754522130">
    <w:abstractNumId w:val="10"/>
  </w:num>
  <w:num w:numId="13" w16cid:durableId="482354173">
    <w:abstractNumId w:val="14"/>
  </w:num>
  <w:num w:numId="14" w16cid:durableId="849106433">
    <w:abstractNumId w:val="9"/>
  </w:num>
  <w:num w:numId="15" w16cid:durableId="1266309776">
    <w:abstractNumId w:val="17"/>
  </w:num>
  <w:num w:numId="16" w16cid:durableId="2120248999">
    <w:abstractNumId w:val="22"/>
  </w:num>
  <w:num w:numId="17" w16cid:durableId="1361860294">
    <w:abstractNumId w:val="7"/>
  </w:num>
  <w:num w:numId="18" w16cid:durableId="123695746">
    <w:abstractNumId w:val="6"/>
  </w:num>
  <w:num w:numId="19" w16cid:durableId="1409426775">
    <w:abstractNumId w:val="27"/>
  </w:num>
  <w:num w:numId="20" w16cid:durableId="126246162">
    <w:abstractNumId w:val="23"/>
  </w:num>
  <w:num w:numId="21" w16cid:durableId="555048974">
    <w:abstractNumId w:val="24"/>
  </w:num>
  <w:num w:numId="22" w16cid:durableId="372078682">
    <w:abstractNumId w:val="4"/>
  </w:num>
  <w:num w:numId="23" w16cid:durableId="2020543978">
    <w:abstractNumId w:val="0"/>
  </w:num>
  <w:num w:numId="24" w16cid:durableId="2073191698">
    <w:abstractNumId w:val="12"/>
  </w:num>
  <w:num w:numId="25" w16cid:durableId="2146313145">
    <w:abstractNumId w:val="8"/>
  </w:num>
  <w:num w:numId="26" w16cid:durableId="397023363">
    <w:abstractNumId w:val="1"/>
  </w:num>
  <w:num w:numId="27" w16cid:durableId="748815513">
    <w:abstractNumId w:val="20"/>
  </w:num>
  <w:num w:numId="28" w16cid:durableId="46820338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6"/>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z9f2fpd8sswp0erd97pf0vnzs05d90v5spp&quot;&gt;Davids Endnote Library&lt;record-ids&gt;&lt;item&gt;71&lt;/item&gt;&lt;item&gt;78&lt;/item&gt;&lt;item&gt;80&lt;/item&gt;&lt;item&gt;82&lt;/item&gt;&lt;item&gt;89&lt;/item&gt;&lt;item&gt;92&lt;/item&gt;&lt;item&gt;95&lt;/item&gt;&lt;item&gt;96&lt;/item&gt;&lt;item&gt;97&lt;/item&gt;&lt;item&gt;103&lt;/item&gt;&lt;item&gt;104&lt;/item&gt;&lt;item&gt;107&lt;/item&gt;&lt;item&gt;109&lt;/item&gt;&lt;item&gt;113&lt;/item&gt;&lt;item&gt;117&lt;/item&gt;&lt;item&gt;118&lt;/item&gt;&lt;item&gt;119&lt;/item&gt;&lt;item&gt;122&lt;/item&gt;&lt;item&gt;123&lt;/item&gt;&lt;item&gt;124&lt;/item&gt;&lt;item&gt;125&lt;/item&gt;&lt;item&gt;133&lt;/item&gt;&lt;item&gt;135&lt;/item&gt;&lt;item&gt;138&lt;/item&gt;&lt;item&gt;139&lt;/item&gt;&lt;/record-ids&gt;&lt;/item&gt;&lt;/Libraries&gt;"/>
  </w:docVars>
  <w:rsids>
    <w:rsidRoot w:val="00192868"/>
    <w:rsid w:val="00021630"/>
    <w:rsid w:val="00021E38"/>
    <w:rsid w:val="00041F43"/>
    <w:rsid w:val="0006208B"/>
    <w:rsid w:val="0008250D"/>
    <w:rsid w:val="00083170"/>
    <w:rsid w:val="000973E9"/>
    <w:rsid w:val="000A22F6"/>
    <w:rsid w:val="000C784D"/>
    <w:rsid w:val="000C7A66"/>
    <w:rsid w:val="000C7DB0"/>
    <w:rsid w:val="001153C5"/>
    <w:rsid w:val="0017216D"/>
    <w:rsid w:val="0018680E"/>
    <w:rsid w:val="00192868"/>
    <w:rsid w:val="001D0249"/>
    <w:rsid w:val="001E5E98"/>
    <w:rsid w:val="00234F4F"/>
    <w:rsid w:val="00242A2B"/>
    <w:rsid w:val="00245A77"/>
    <w:rsid w:val="00260052"/>
    <w:rsid w:val="002B2768"/>
    <w:rsid w:val="002B63A1"/>
    <w:rsid w:val="002D59C4"/>
    <w:rsid w:val="00313999"/>
    <w:rsid w:val="0031648B"/>
    <w:rsid w:val="00317A4F"/>
    <w:rsid w:val="00320FC6"/>
    <w:rsid w:val="00344FAA"/>
    <w:rsid w:val="00370DA2"/>
    <w:rsid w:val="003912DB"/>
    <w:rsid w:val="00391E0F"/>
    <w:rsid w:val="003A24F0"/>
    <w:rsid w:val="003B66AC"/>
    <w:rsid w:val="003C6782"/>
    <w:rsid w:val="003F33CB"/>
    <w:rsid w:val="003F3C1A"/>
    <w:rsid w:val="00403349"/>
    <w:rsid w:val="00435CD7"/>
    <w:rsid w:val="004A689D"/>
    <w:rsid w:val="00501597"/>
    <w:rsid w:val="005227FA"/>
    <w:rsid w:val="005543B4"/>
    <w:rsid w:val="00566A7F"/>
    <w:rsid w:val="00593049"/>
    <w:rsid w:val="00594550"/>
    <w:rsid w:val="005A2663"/>
    <w:rsid w:val="005D77D0"/>
    <w:rsid w:val="00651B0D"/>
    <w:rsid w:val="00665DF9"/>
    <w:rsid w:val="006D4619"/>
    <w:rsid w:val="00706C98"/>
    <w:rsid w:val="007142A3"/>
    <w:rsid w:val="00725AD0"/>
    <w:rsid w:val="00735D61"/>
    <w:rsid w:val="00755323"/>
    <w:rsid w:val="007625CA"/>
    <w:rsid w:val="00784395"/>
    <w:rsid w:val="007A5D37"/>
    <w:rsid w:val="007B07BD"/>
    <w:rsid w:val="007F07EA"/>
    <w:rsid w:val="00800BEC"/>
    <w:rsid w:val="00832F93"/>
    <w:rsid w:val="008643AB"/>
    <w:rsid w:val="00880D17"/>
    <w:rsid w:val="00881E97"/>
    <w:rsid w:val="008A1169"/>
    <w:rsid w:val="008B220C"/>
    <w:rsid w:val="008D5926"/>
    <w:rsid w:val="00902516"/>
    <w:rsid w:val="00905470"/>
    <w:rsid w:val="00906A2E"/>
    <w:rsid w:val="009076D1"/>
    <w:rsid w:val="00910767"/>
    <w:rsid w:val="009134D8"/>
    <w:rsid w:val="0093519B"/>
    <w:rsid w:val="00986640"/>
    <w:rsid w:val="00986CE2"/>
    <w:rsid w:val="009D2530"/>
    <w:rsid w:val="00A14E2D"/>
    <w:rsid w:val="00A84501"/>
    <w:rsid w:val="00A97202"/>
    <w:rsid w:val="00AA235D"/>
    <w:rsid w:val="00AD20DB"/>
    <w:rsid w:val="00AE5F9F"/>
    <w:rsid w:val="00AE79FC"/>
    <w:rsid w:val="00AF613C"/>
    <w:rsid w:val="00AF6D52"/>
    <w:rsid w:val="00B03B67"/>
    <w:rsid w:val="00B21484"/>
    <w:rsid w:val="00B25B2B"/>
    <w:rsid w:val="00B314FA"/>
    <w:rsid w:val="00B33901"/>
    <w:rsid w:val="00B40DF2"/>
    <w:rsid w:val="00B50F9F"/>
    <w:rsid w:val="00B673AE"/>
    <w:rsid w:val="00B97479"/>
    <w:rsid w:val="00BB07A8"/>
    <w:rsid w:val="00BC5C52"/>
    <w:rsid w:val="00BD4BD7"/>
    <w:rsid w:val="00BE551F"/>
    <w:rsid w:val="00C47DA1"/>
    <w:rsid w:val="00C83CC4"/>
    <w:rsid w:val="00C85425"/>
    <w:rsid w:val="00CA27A1"/>
    <w:rsid w:val="00CA40D3"/>
    <w:rsid w:val="00CA70AF"/>
    <w:rsid w:val="00CC4DA6"/>
    <w:rsid w:val="00CD4264"/>
    <w:rsid w:val="00D01E73"/>
    <w:rsid w:val="00D560D0"/>
    <w:rsid w:val="00D620BF"/>
    <w:rsid w:val="00D63733"/>
    <w:rsid w:val="00D63EFA"/>
    <w:rsid w:val="00D712C0"/>
    <w:rsid w:val="00D819E2"/>
    <w:rsid w:val="00DC0311"/>
    <w:rsid w:val="00DC4EF7"/>
    <w:rsid w:val="00DC7E08"/>
    <w:rsid w:val="00DD4911"/>
    <w:rsid w:val="00DE26DA"/>
    <w:rsid w:val="00DF34DE"/>
    <w:rsid w:val="00DF3F70"/>
    <w:rsid w:val="00DF51F4"/>
    <w:rsid w:val="00E076FC"/>
    <w:rsid w:val="00E20827"/>
    <w:rsid w:val="00E23B71"/>
    <w:rsid w:val="00E2701A"/>
    <w:rsid w:val="00E35E77"/>
    <w:rsid w:val="00E463E7"/>
    <w:rsid w:val="00E517C5"/>
    <w:rsid w:val="00E746AB"/>
    <w:rsid w:val="00E77174"/>
    <w:rsid w:val="00E94C32"/>
    <w:rsid w:val="00E963DA"/>
    <w:rsid w:val="00E97C54"/>
    <w:rsid w:val="00EA3D26"/>
    <w:rsid w:val="00EA5FBA"/>
    <w:rsid w:val="00EB14C4"/>
    <w:rsid w:val="00ED2126"/>
    <w:rsid w:val="00F43AD7"/>
    <w:rsid w:val="00F70C6A"/>
    <w:rsid w:val="00F83BEA"/>
    <w:rsid w:val="00FA0414"/>
    <w:rsid w:val="00FF7F37"/>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C371F5"/>
  <w15:chartTrackingRefBased/>
  <w15:docId w15:val="{8B1B4C23-D7D8-2B40-A46F-89BF76879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8250D"/>
    <w:pPr>
      <w:spacing w:after="0" w:line="240" w:lineRule="auto"/>
    </w:pPr>
    <w:rPr>
      <w:rFonts w:ascii="Times New Roman" w:eastAsia="Times New Roman" w:hAnsi="Times New Roman" w:cs="Times New Roman"/>
      <w:kern w:val="0"/>
      <w:lang w:eastAsia="de-DE"/>
      <w14:ligatures w14:val="none"/>
    </w:rPr>
  </w:style>
  <w:style w:type="paragraph" w:styleId="berschrift1">
    <w:name w:val="heading 1"/>
    <w:basedOn w:val="Standard"/>
    <w:next w:val="Standard"/>
    <w:link w:val="berschrift1Zchn"/>
    <w:uiPriority w:val="9"/>
    <w:qFormat/>
    <w:rsid w:val="001928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1928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19286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19286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19286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192868"/>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192868"/>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192868"/>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192868"/>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19286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19286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19286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19286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19286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19286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19286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19286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192868"/>
    <w:rPr>
      <w:rFonts w:eastAsiaTheme="majorEastAsia" w:cstheme="majorBidi"/>
      <w:color w:val="272727" w:themeColor="text1" w:themeTint="D8"/>
    </w:rPr>
  </w:style>
  <w:style w:type="paragraph" w:styleId="Titel">
    <w:name w:val="Title"/>
    <w:basedOn w:val="Standard"/>
    <w:next w:val="Standard"/>
    <w:link w:val="TitelZchn"/>
    <w:uiPriority w:val="10"/>
    <w:qFormat/>
    <w:rsid w:val="0019286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19286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19286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19286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19286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192868"/>
    <w:rPr>
      <w:i/>
      <w:iCs/>
      <w:color w:val="404040" w:themeColor="text1" w:themeTint="BF"/>
    </w:rPr>
  </w:style>
  <w:style w:type="paragraph" w:styleId="Listenabsatz">
    <w:name w:val="List Paragraph"/>
    <w:basedOn w:val="Standard"/>
    <w:uiPriority w:val="34"/>
    <w:qFormat/>
    <w:rsid w:val="00192868"/>
    <w:pPr>
      <w:ind w:left="720"/>
      <w:contextualSpacing/>
    </w:pPr>
  </w:style>
  <w:style w:type="character" w:styleId="IntensiveHervorhebung">
    <w:name w:val="Intense Emphasis"/>
    <w:basedOn w:val="Absatz-Standardschriftart"/>
    <w:uiPriority w:val="21"/>
    <w:qFormat/>
    <w:rsid w:val="00192868"/>
    <w:rPr>
      <w:i/>
      <w:iCs/>
      <w:color w:val="0F4761" w:themeColor="accent1" w:themeShade="BF"/>
    </w:rPr>
  </w:style>
  <w:style w:type="paragraph" w:styleId="IntensivesZitat">
    <w:name w:val="Intense Quote"/>
    <w:basedOn w:val="Standard"/>
    <w:next w:val="Standard"/>
    <w:link w:val="IntensivesZitatZchn"/>
    <w:uiPriority w:val="30"/>
    <w:qFormat/>
    <w:rsid w:val="001928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192868"/>
    <w:rPr>
      <w:i/>
      <w:iCs/>
      <w:color w:val="0F4761" w:themeColor="accent1" w:themeShade="BF"/>
    </w:rPr>
  </w:style>
  <w:style w:type="character" w:styleId="IntensiverVerweis">
    <w:name w:val="Intense Reference"/>
    <w:basedOn w:val="Absatz-Standardschriftart"/>
    <w:uiPriority w:val="32"/>
    <w:qFormat/>
    <w:rsid w:val="00192868"/>
    <w:rPr>
      <w:b/>
      <w:bCs/>
      <w:smallCaps/>
      <w:color w:val="0F4761" w:themeColor="accent1" w:themeShade="BF"/>
      <w:spacing w:val="5"/>
    </w:rPr>
  </w:style>
  <w:style w:type="character" w:styleId="Fett">
    <w:name w:val="Strong"/>
    <w:basedOn w:val="Absatz-Standardschriftart"/>
    <w:uiPriority w:val="22"/>
    <w:qFormat/>
    <w:rsid w:val="00192868"/>
    <w:rPr>
      <w:b/>
      <w:bCs/>
    </w:rPr>
  </w:style>
  <w:style w:type="paragraph" w:styleId="StandardWeb">
    <w:name w:val="Normal (Web)"/>
    <w:basedOn w:val="Standard"/>
    <w:uiPriority w:val="99"/>
    <w:unhideWhenUsed/>
    <w:rsid w:val="007A5D37"/>
    <w:pPr>
      <w:spacing w:before="100" w:beforeAutospacing="1" w:after="100" w:afterAutospacing="1"/>
    </w:pPr>
  </w:style>
  <w:style w:type="character" w:customStyle="1" w:styleId="apple-converted-space">
    <w:name w:val="apple-converted-space"/>
    <w:basedOn w:val="Absatz-Standardschriftart"/>
    <w:rsid w:val="007A5D37"/>
  </w:style>
  <w:style w:type="character" w:styleId="Hervorhebung">
    <w:name w:val="Emphasis"/>
    <w:basedOn w:val="Absatz-Standardschriftart"/>
    <w:uiPriority w:val="20"/>
    <w:qFormat/>
    <w:rsid w:val="005543B4"/>
    <w:rPr>
      <w:i/>
      <w:iCs/>
    </w:rPr>
  </w:style>
  <w:style w:type="paragraph" w:customStyle="1" w:styleId="EndNoteBibliographyTitle">
    <w:name w:val="EndNote Bibliography Title"/>
    <w:basedOn w:val="Standard"/>
    <w:link w:val="EndNoteBibliographyTitleZchn"/>
    <w:rsid w:val="00665DF9"/>
    <w:pPr>
      <w:jc w:val="center"/>
    </w:pPr>
    <w:rPr>
      <w:lang w:val="de-DE"/>
    </w:rPr>
  </w:style>
  <w:style w:type="character" w:customStyle="1" w:styleId="EndNoteBibliographyTitleZchn">
    <w:name w:val="EndNote Bibliography Title Zchn"/>
    <w:basedOn w:val="Absatz-Standardschriftart"/>
    <w:link w:val="EndNoteBibliographyTitle"/>
    <w:rsid w:val="00665DF9"/>
    <w:rPr>
      <w:rFonts w:ascii="Times New Roman" w:eastAsia="Times New Roman" w:hAnsi="Times New Roman" w:cs="Times New Roman"/>
      <w:kern w:val="0"/>
      <w:lang w:val="de-DE" w:eastAsia="de-DE"/>
      <w14:ligatures w14:val="none"/>
    </w:rPr>
  </w:style>
  <w:style w:type="paragraph" w:customStyle="1" w:styleId="EndNoteBibliography">
    <w:name w:val="EndNote Bibliography"/>
    <w:basedOn w:val="Standard"/>
    <w:link w:val="EndNoteBibliographyZchn"/>
    <w:rsid w:val="00665DF9"/>
    <w:pPr>
      <w:jc w:val="both"/>
    </w:pPr>
    <w:rPr>
      <w:lang w:val="de-DE"/>
    </w:rPr>
  </w:style>
  <w:style w:type="character" w:customStyle="1" w:styleId="EndNoteBibliographyZchn">
    <w:name w:val="EndNote Bibliography Zchn"/>
    <w:basedOn w:val="Absatz-Standardschriftart"/>
    <w:link w:val="EndNoteBibliography"/>
    <w:rsid w:val="00665DF9"/>
    <w:rPr>
      <w:rFonts w:ascii="Times New Roman" w:eastAsia="Times New Roman" w:hAnsi="Times New Roman" w:cs="Times New Roman"/>
      <w:kern w:val="0"/>
      <w:lang w:val="de-DE" w:eastAsia="de-DE"/>
      <w14:ligatures w14:val="none"/>
    </w:rPr>
  </w:style>
  <w:style w:type="character" w:styleId="Hyperlink">
    <w:name w:val="Hyperlink"/>
    <w:basedOn w:val="Absatz-Standardschriftart"/>
    <w:uiPriority w:val="99"/>
    <w:unhideWhenUsed/>
    <w:rsid w:val="00665DF9"/>
    <w:rPr>
      <w:color w:val="467886" w:themeColor="hyperlink"/>
      <w:u w:val="single"/>
    </w:rPr>
  </w:style>
  <w:style w:type="character" w:styleId="NichtaufgelsteErwhnung">
    <w:name w:val="Unresolved Mention"/>
    <w:basedOn w:val="Absatz-Standardschriftart"/>
    <w:uiPriority w:val="99"/>
    <w:semiHidden/>
    <w:unhideWhenUsed/>
    <w:rsid w:val="00665DF9"/>
    <w:rPr>
      <w:color w:val="605E5C"/>
      <w:shd w:val="clear" w:color="auto" w:fill="E1DFDD"/>
    </w:rPr>
  </w:style>
  <w:style w:type="paragraph" w:styleId="Fuzeile">
    <w:name w:val="footer"/>
    <w:basedOn w:val="Standard"/>
    <w:link w:val="FuzeileZchn"/>
    <w:uiPriority w:val="99"/>
    <w:unhideWhenUsed/>
    <w:rsid w:val="000C7A66"/>
    <w:pPr>
      <w:tabs>
        <w:tab w:val="center" w:pos="4536"/>
        <w:tab w:val="right" w:pos="9072"/>
      </w:tabs>
    </w:pPr>
  </w:style>
  <w:style w:type="character" w:customStyle="1" w:styleId="FuzeileZchn">
    <w:name w:val="Fußzeile Zchn"/>
    <w:basedOn w:val="Absatz-Standardschriftart"/>
    <w:link w:val="Fuzeile"/>
    <w:uiPriority w:val="99"/>
    <w:rsid w:val="000C7A66"/>
    <w:rPr>
      <w:rFonts w:ascii="Times New Roman" w:eastAsia="Times New Roman" w:hAnsi="Times New Roman" w:cs="Times New Roman"/>
      <w:kern w:val="0"/>
      <w:lang w:eastAsia="de-DE"/>
      <w14:ligatures w14:val="none"/>
    </w:rPr>
  </w:style>
  <w:style w:type="character" w:styleId="Seitenzahl">
    <w:name w:val="page number"/>
    <w:basedOn w:val="Absatz-Standardschriftart"/>
    <w:uiPriority w:val="99"/>
    <w:semiHidden/>
    <w:unhideWhenUsed/>
    <w:rsid w:val="000C7A66"/>
  </w:style>
  <w:style w:type="character" w:styleId="Zeilennummer">
    <w:name w:val="line number"/>
    <w:basedOn w:val="Absatz-Standardschriftart"/>
    <w:uiPriority w:val="99"/>
    <w:semiHidden/>
    <w:unhideWhenUsed/>
    <w:rsid w:val="000C7A66"/>
  </w:style>
  <w:style w:type="paragraph" w:styleId="Kopfzeile">
    <w:name w:val="header"/>
    <w:basedOn w:val="Standard"/>
    <w:link w:val="KopfzeileZchn"/>
    <w:uiPriority w:val="99"/>
    <w:unhideWhenUsed/>
    <w:rsid w:val="00DF34DE"/>
    <w:pPr>
      <w:tabs>
        <w:tab w:val="center" w:pos="4536"/>
        <w:tab w:val="right" w:pos="9072"/>
      </w:tabs>
    </w:pPr>
  </w:style>
  <w:style w:type="character" w:customStyle="1" w:styleId="KopfzeileZchn">
    <w:name w:val="Kopfzeile Zchn"/>
    <w:basedOn w:val="Absatz-Standardschriftart"/>
    <w:link w:val="Kopfzeile"/>
    <w:uiPriority w:val="99"/>
    <w:rsid w:val="00DF34DE"/>
    <w:rPr>
      <w:rFonts w:ascii="Times New Roman" w:eastAsia="Times New Roman" w:hAnsi="Times New Roman" w:cs="Times New Roman"/>
      <w:kern w:val="0"/>
      <w:lang w:eastAsia="de-DE"/>
      <w14:ligatures w14:val="none"/>
    </w:rPr>
  </w:style>
  <w:style w:type="character" w:customStyle="1" w:styleId="fadeinm1hgl8">
    <w:name w:val="_fadein_m1hgl_8"/>
    <w:basedOn w:val="Absatz-Standardschriftart"/>
    <w:rsid w:val="005A2663"/>
  </w:style>
  <w:style w:type="paragraph" w:styleId="berarbeitung">
    <w:name w:val="Revision"/>
    <w:hidden/>
    <w:uiPriority w:val="99"/>
    <w:semiHidden/>
    <w:rsid w:val="008D5926"/>
    <w:pPr>
      <w:spacing w:after="0" w:line="240" w:lineRule="auto"/>
    </w:pPr>
    <w:rPr>
      <w:rFonts w:ascii="Times New Roman" w:eastAsia="Times New Roman" w:hAnsi="Times New Roman" w:cs="Times New Roman"/>
      <w:kern w:val="0"/>
      <w:lang w:eastAsia="de-DE"/>
      <w14:ligatures w14:val="none"/>
    </w:rPr>
  </w:style>
  <w:style w:type="character" w:styleId="Kommentarzeichen">
    <w:name w:val="annotation reference"/>
    <w:basedOn w:val="Absatz-Standardschriftart"/>
    <w:uiPriority w:val="99"/>
    <w:semiHidden/>
    <w:unhideWhenUsed/>
    <w:rsid w:val="007F07EA"/>
    <w:rPr>
      <w:sz w:val="16"/>
      <w:szCs w:val="16"/>
    </w:rPr>
  </w:style>
  <w:style w:type="paragraph" w:styleId="Kommentartext">
    <w:name w:val="annotation text"/>
    <w:basedOn w:val="Standard"/>
    <w:link w:val="KommentartextZchn"/>
    <w:uiPriority w:val="99"/>
    <w:unhideWhenUsed/>
    <w:rsid w:val="007F07EA"/>
    <w:rPr>
      <w:sz w:val="20"/>
      <w:szCs w:val="20"/>
    </w:rPr>
  </w:style>
  <w:style w:type="character" w:customStyle="1" w:styleId="KommentartextZchn">
    <w:name w:val="Kommentartext Zchn"/>
    <w:basedOn w:val="Absatz-Standardschriftart"/>
    <w:link w:val="Kommentartext"/>
    <w:uiPriority w:val="99"/>
    <w:rsid w:val="007F07EA"/>
    <w:rPr>
      <w:rFonts w:ascii="Times New Roman" w:eastAsia="Times New Roman" w:hAnsi="Times New Roman" w:cs="Times New Roman"/>
      <w:kern w:val="0"/>
      <w:sz w:val="20"/>
      <w:szCs w:val="20"/>
      <w:lang w:eastAsia="de-DE"/>
      <w14:ligatures w14:val="none"/>
    </w:rPr>
  </w:style>
  <w:style w:type="paragraph" w:styleId="Kommentarthema">
    <w:name w:val="annotation subject"/>
    <w:basedOn w:val="Kommentartext"/>
    <w:next w:val="Kommentartext"/>
    <w:link w:val="KommentarthemaZchn"/>
    <w:uiPriority w:val="99"/>
    <w:semiHidden/>
    <w:unhideWhenUsed/>
    <w:rsid w:val="007F07EA"/>
    <w:rPr>
      <w:b/>
      <w:bCs/>
    </w:rPr>
  </w:style>
  <w:style w:type="character" w:customStyle="1" w:styleId="KommentarthemaZchn">
    <w:name w:val="Kommentarthema Zchn"/>
    <w:basedOn w:val="KommentartextZchn"/>
    <w:link w:val="Kommentarthema"/>
    <w:uiPriority w:val="99"/>
    <w:semiHidden/>
    <w:rsid w:val="007F07EA"/>
    <w:rPr>
      <w:rFonts w:ascii="Times New Roman" w:eastAsia="Times New Roman" w:hAnsi="Times New Roman" w:cs="Times New Roman"/>
      <w:b/>
      <w:bCs/>
      <w:kern w:val="0"/>
      <w:sz w:val="20"/>
      <w:szCs w:val="20"/>
      <w:lang w:eastAsia="de-D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54366">
      <w:bodyDiv w:val="1"/>
      <w:marLeft w:val="0"/>
      <w:marRight w:val="0"/>
      <w:marTop w:val="0"/>
      <w:marBottom w:val="0"/>
      <w:divBdr>
        <w:top w:val="none" w:sz="0" w:space="0" w:color="auto"/>
        <w:left w:val="none" w:sz="0" w:space="0" w:color="auto"/>
        <w:bottom w:val="none" w:sz="0" w:space="0" w:color="auto"/>
        <w:right w:val="none" w:sz="0" w:space="0" w:color="auto"/>
      </w:divBdr>
    </w:div>
    <w:div w:id="25526220">
      <w:bodyDiv w:val="1"/>
      <w:marLeft w:val="0"/>
      <w:marRight w:val="0"/>
      <w:marTop w:val="0"/>
      <w:marBottom w:val="0"/>
      <w:divBdr>
        <w:top w:val="none" w:sz="0" w:space="0" w:color="auto"/>
        <w:left w:val="none" w:sz="0" w:space="0" w:color="auto"/>
        <w:bottom w:val="none" w:sz="0" w:space="0" w:color="auto"/>
        <w:right w:val="none" w:sz="0" w:space="0" w:color="auto"/>
      </w:divBdr>
    </w:div>
    <w:div w:id="152842751">
      <w:bodyDiv w:val="1"/>
      <w:marLeft w:val="0"/>
      <w:marRight w:val="0"/>
      <w:marTop w:val="0"/>
      <w:marBottom w:val="0"/>
      <w:divBdr>
        <w:top w:val="none" w:sz="0" w:space="0" w:color="auto"/>
        <w:left w:val="none" w:sz="0" w:space="0" w:color="auto"/>
        <w:bottom w:val="none" w:sz="0" w:space="0" w:color="auto"/>
        <w:right w:val="none" w:sz="0" w:space="0" w:color="auto"/>
      </w:divBdr>
    </w:div>
    <w:div w:id="186678699">
      <w:bodyDiv w:val="1"/>
      <w:marLeft w:val="0"/>
      <w:marRight w:val="0"/>
      <w:marTop w:val="0"/>
      <w:marBottom w:val="0"/>
      <w:divBdr>
        <w:top w:val="none" w:sz="0" w:space="0" w:color="auto"/>
        <w:left w:val="none" w:sz="0" w:space="0" w:color="auto"/>
        <w:bottom w:val="none" w:sz="0" w:space="0" w:color="auto"/>
        <w:right w:val="none" w:sz="0" w:space="0" w:color="auto"/>
      </w:divBdr>
    </w:div>
    <w:div w:id="213547775">
      <w:bodyDiv w:val="1"/>
      <w:marLeft w:val="0"/>
      <w:marRight w:val="0"/>
      <w:marTop w:val="0"/>
      <w:marBottom w:val="0"/>
      <w:divBdr>
        <w:top w:val="none" w:sz="0" w:space="0" w:color="auto"/>
        <w:left w:val="none" w:sz="0" w:space="0" w:color="auto"/>
        <w:bottom w:val="none" w:sz="0" w:space="0" w:color="auto"/>
        <w:right w:val="none" w:sz="0" w:space="0" w:color="auto"/>
      </w:divBdr>
    </w:div>
    <w:div w:id="217253577">
      <w:bodyDiv w:val="1"/>
      <w:marLeft w:val="0"/>
      <w:marRight w:val="0"/>
      <w:marTop w:val="0"/>
      <w:marBottom w:val="0"/>
      <w:divBdr>
        <w:top w:val="none" w:sz="0" w:space="0" w:color="auto"/>
        <w:left w:val="none" w:sz="0" w:space="0" w:color="auto"/>
        <w:bottom w:val="none" w:sz="0" w:space="0" w:color="auto"/>
        <w:right w:val="none" w:sz="0" w:space="0" w:color="auto"/>
      </w:divBdr>
    </w:div>
    <w:div w:id="255217571">
      <w:bodyDiv w:val="1"/>
      <w:marLeft w:val="0"/>
      <w:marRight w:val="0"/>
      <w:marTop w:val="0"/>
      <w:marBottom w:val="0"/>
      <w:divBdr>
        <w:top w:val="none" w:sz="0" w:space="0" w:color="auto"/>
        <w:left w:val="none" w:sz="0" w:space="0" w:color="auto"/>
        <w:bottom w:val="none" w:sz="0" w:space="0" w:color="auto"/>
        <w:right w:val="none" w:sz="0" w:space="0" w:color="auto"/>
      </w:divBdr>
    </w:div>
    <w:div w:id="275600575">
      <w:bodyDiv w:val="1"/>
      <w:marLeft w:val="0"/>
      <w:marRight w:val="0"/>
      <w:marTop w:val="0"/>
      <w:marBottom w:val="0"/>
      <w:divBdr>
        <w:top w:val="none" w:sz="0" w:space="0" w:color="auto"/>
        <w:left w:val="none" w:sz="0" w:space="0" w:color="auto"/>
        <w:bottom w:val="none" w:sz="0" w:space="0" w:color="auto"/>
        <w:right w:val="none" w:sz="0" w:space="0" w:color="auto"/>
      </w:divBdr>
      <w:divsChild>
        <w:div w:id="7169756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202795">
      <w:bodyDiv w:val="1"/>
      <w:marLeft w:val="0"/>
      <w:marRight w:val="0"/>
      <w:marTop w:val="0"/>
      <w:marBottom w:val="0"/>
      <w:divBdr>
        <w:top w:val="none" w:sz="0" w:space="0" w:color="auto"/>
        <w:left w:val="none" w:sz="0" w:space="0" w:color="auto"/>
        <w:bottom w:val="none" w:sz="0" w:space="0" w:color="auto"/>
        <w:right w:val="none" w:sz="0" w:space="0" w:color="auto"/>
      </w:divBdr>
    </w:div>
    <w:div w:id="409156644">
      <w:bodyDiv w:val="1"/>
      <w:marLeft w:val="0"/>
      <w:marRight w:val="0"/>
      <w:marTop w:val="0"/>
      <w:marBottom w:val="0"/>
      <w:divBdr>
        <w:top w:val="none" w:sz="0" w:space="0" w:color="auto"/>
        <w:left w:val="none" w:sz="0" w:space="0" w:color="auto"/>
        <w:bottom w:val="none" w:sz="0" w:space="0" w:color="auto"/>
        <w:right w:val="none" w:sz="0" w:space="0" w:color="auto"/>
      </w:divBdr>
    </w:div>
    <w:div w:id="461311239">
      <w:bodyDiv w:val="1"/>
      <w:marLeft w:val="0"/>
      <w:marRight w:val="0"/>
      <w:marTop w:val="0"/>
      <w:marBottom w:val="0"/>
      <w:divBdr>
        <w:top w:val="none" w:sz="0" w:space="0" w:color="auto"/>
        <w:left w:val="none" w:sz="0" w:space="0" w:color="auto"/>
        <w:bottom w:val="none" w:sz="0" w:space="0" w:color="auto"/>
        <w:right w:val="none" w:sz="0" w:space="0" w:color="auto"/>
      </w:divBdr>
    </w:div>
    <w:div w:id="505708308">
      <w:bodyDiv w:val="1"/>
      <w:marLeft w:val="0"/>
      <w:marRight w:val="0"/>
      <w:marTop w:val="0"/>
      <w:marBottom w:val="0"/>
      <w:divBdr>
        <w:top w:val="none" w:sz="0" w:space="0" w:color="auto"/>
        <w:left w:val="none" w:sz="0" w:space="0" w:color="auto"/>
        <w:bottom w:val="none" w:sz="0" w:space="0" w:color="auto"/>
        <w:right w:val="none" w:sz="0" w:space="0" w:color="auto"/>
      </w:divBdr>
    </w:div>
    <w:div w:id="505897658">
      <w:bodyDiv w:val="1"/>
      <w:marLeft w:val="0"/>
      <w:marRight w:val="0"/>
      <w:marTop w:val="0"/>
      <w:marBottom w:val="0"/>
      <w:divBdr>
        <w:top w:val="none" w:sz="0" w:space="0" w:color="auto"/>
        <w:left w:val="none" w:sz="0" w:space="0" w:color="auto"/>
        <w:bottom w:val="none" w:sz="0" w:space="0" w:color="auto"/>
        <w:right w:val="none" w:sz="0" w:space="0" w:color="auto"/>
      </w:divBdr>
    </w:div>
    <w:div w:id="701517526">
      <w:bodyDiv w:val="1"/>
      <w:marLeft w:val="0"/>
      <w:marRight w:val="0"/>
      <w:marTop w:val="0"/>
      <w:marBottom w:val="0"/>
      <w:divBdr>
        <w:top w:val="none" w:sz="0" w:space="0" w:color="auto"/>
        <w:left w:val="none" w:sz="0" w:space="0" w:color="auto"/>
        <w:bottom w:val="none" w:sz="0" w:space="0" w:color="auto"/>
        <w:right w:val="none" w:sz="0" w:space="0" w:color="auto"/>
      </w:divBdr>
    </w:div>
    <w:div w:id="720715501">
      <w:bodyDiv w:val="1"/>
      <w:marLeft w:val="0"/>
      <w:marRight w:val="0"/>
      <w:marTop w:val="0"/>
      <w:marBottom w:val="0"/>
      <w:divBdr>
        <w:top w:val="none" w:sz="0" w:space="0" w:color="auto"/>
        <w:left w:val="none" w:sz="0" w:space="0" w:color="auto"/>
        <w:bottom w:val="none" w:sz="0" w:space="0" w:color="auto"/>
        <w:right w:val="none" w:sz="0" w:space="0" w:color="auto"/>
      </w:divBdr>
    </w:div>
    <w:div w:id="925041499">
      <w:bodyDiv w:val="1"/>
      <w:marLeft w:val="0"/>
      <w:marRight w:val="0"/>
      <w:marTop w:val="0"/>
      <w:marBottom w:val="0"/>
      <w:divBdr>
        <w:top w:val="none" w:sz="0" w:space="0" w:color="auto"/>
        <w:left w:val="none" w:sz="0" w:space="0" w:color="auto"/>
        <w:bottom w:val="none" w:sz="0" w:space="0" w:color="auto"/>
        <w:right w:val="none" w:sz="0" w:space="0" w:color="auto"/>
      </w:divBdr>
    </w:div>
    <w:div w:id="1025401445">
      <w:bodyDiv w:val="1"/>
      <w:marLeft w:val="0"/>
      <w:marRight w:val="0"/>
      <w:marTop w:val="0"/>
      <w:marBottom w:val="0"/>
      <w:divBdr>
        <w:top w:val="none" w:sz="0" w:space="0" w:color="auto"/>
        <w:left w:val="none" w:sz="0" w:space="0" w:color="auto"/>
        <w:bottom w:val="none" w:sz="0" w:space="0" w:color="auto"/>
        <w:right w:val="none" w:sz="0" w:space="0" w:color="auto"/>
      </w:divBdr>
    </w:div>
    <w:div w:id="1033337458">
      <w:bodyDiv w:val="1"/>
      <w:marLeft w:val="0"/>
      <w:marRight w:val="0"/>
      <w:marTop w:val="0"/>
      <w:marBottom w:val="0"/>
      <w:divBdr>
        <w:top w:val="none" w:sz="0" w:space="0" w:color="auto"/>
        <w:left w:val="none" w:sz="0" w:space="0" w:color="auto"/>
        <w:bottom w:val="none" w:sz="0" w:space="0" w:color="auto"/>
        <w:right w:val="none" w:sz="0" w:space="0" w:color="auto"/>
      </w:divBdr>
    </w:div>
    <w:div w:id="1043136983">
      <w:bodyDiv w:val="1"/>
      <w:marLeft w:val="0"/>
      <w:marRight w:val="0"/>
      <w:marTop w:val="0"/>
      <w:marBottom w:val="0"/>
      <w:divBdr>
        <w:top w:val="none" w:sz="0" w:space="0" w:color="auto"/>
        <w:left w:val="none" w:sz="0" w:space="0" w:color="auto"/>
        <w:bottom w:val="none" w:sz="0" w:space="0" w:color="auto"/>
        <w:right w:val="none" w:sz="0" w:space="0" w:color="auto"/>
      </w:divBdr>
    </w:div>
    <w:div w:id="1063597232">
      <w:bodyDiv w:val="1"/>
      <w:marLeft w:val="0"/>
      <w:marRight w:val="0"/>
      <w:marTop w:val="0"/>
      <w:marBottom w:val="0"/>
      <w:divBdr>
        <w:top w:val="none" w:sz="0" w:space="0" w:color="auto"/>
        <w:left w:val="none" w:sz="0" w:space="0" w:color="auto"/>
        <w:bottom w:val="none" w:sz="0" w:space="0" w:color="auto"/>
        <w:right w:val="none" w:sz="0" w:space="0" w:color="auto"/>
      </w:divBdr>
    </w:div>
    <w:div w:id="1213228567">
      <w:bodyDiv w:val="1"/>
      <w:marLeft w:val="0"/>
      <w:marRight w:val="0"/>
      <w:marTop w:val="0"/>
      <w:marBottom w:val="0"/>
      <w:divBdr>
        <w:top w:val="none" w:sz="0" w:space="0" w:color="auto"/>
        <w:left w:val="none" w:sz="0" w:space="0" w:color="auto"/>
        <w:bottom w:val="none" w:sz="0" w:space="0" w:color="auto"/>
        <w:right w:val="none" w:sz="0" w:space="0" w:color="auto"/>
      </w:divBdr>
    </w:div>
    <w:div w:id="1238321342">
      <w:bodyDiv w:val="1"/>
      <w:marLeft w:val="0"/>
      <w:marRight w:val="0"/>
      <w:marTop w:val="0"/>
      <w:marBottom w:val="0"/>
      <w:divBdr>
        <w:top w:val="none" w:sz="0" w:space="0" w:color="auto"/>
        <w:left w:val="none" w:sz="0" w:space="0" w:color="auto"/>
        <w:bottom w:val="none" w:sz="0" w:space="0" w:color="auto"/>
        <w:right w:val="none" w:sz="0" w:space="0" w:color="auto"/>
      </w:divBdr>
    </w:div>
    <w:div w:id="1299995997">
      <w:bodyDiv w:val="1"/>
      <w:marLeft w:val="0"/>
      <w:marRight w:val="0"/>
      <w:marTop w:val="0"/>
      <w:marBottom w:val="0"/>
      <w:divBdr>
        <w:top w:val="none" w:sz="0" w:space="0" w:color="auto"/>
        <w:left w:val="none" w:sz="0" w:space="0" w:color="auto"/>
        <w:bottom w:val="none" w:sz="0" w:space="0" w:color="auto"/>
        <w:right w:val="none" w:sz="0" w:space="0" w:color="auto"/>
      </w:divBdr>
      <w:divsChild>
        <w:div w:id="15587394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5632">
      <w:bodyDiv w:val="1"/>
      <w:marLeft w:val="0"/>
      <w:marRight w:val="0"/>
      <w:marTop w:val="0"/>
      <w:marBottom w:val="0"/>
      <w:divBdr>
        <w:top w:val="none" w:sz="0" w:space="0" w:color="auto"/>
        <w:left w:val="none" w:sz="0" w:space="0" w:color="auto"/>
        <w:bottom w:val="none" w:sz="0" w:space="0" w:color="auto"/>
        <w:right w:val="none" w:sz="0" w:space="0" w:color="auto"/>
      </w:divBdr>
    </w:div>
    <w:div w:id="1349016280">
      <w:bodyDiv w:val="1"/>
      <w:marLeft w:val="0"/>
      <w:marRight w:val="0"/>
      <w:marTop w:val="0"/>
      <w:marBottom w:val="0"/>
      <w:divBdr>
        <w:top w:val="none" w:sz="0" w:space="0" w:color="auto"/>
        <w:left w:val="none" w:sz="0" w:space="0" w:color="auto"/>
        <w:bottom w:val="none" w:sz="0" w:space="0" w:color="auto"/>
        <w:right w:val="none" w:sz="0" w:space="0" w:color="auto"/>
      </w:divBdr>
    </w:div>
    <w:div w:id="1381630661">
      <w:bodyDiv w:val="1"/>
      <w:marLeft w:val="0"/>
      <w:marRight w:val="0"/>
      <w:marTop w:val="0"/>
      <w:marBottom w:val="0"/>
      <w:divBdr>
        <w:top w:val="none" w:sz="0" w:space="0" w:color="auto"/>
        <w:left w:val="none" w:sz="0" w:space="0" w:color="auto"/>
        <w:bottom w:val="none" w:sz="0" w:space="0" w:color="auto"/>
        <w:right w:val="none" w:sz="0" w:space="0" w:color="auto"/>
      </w:divBdr>
    </w:div>
    <w:div w:id="1446732708">
      <w:bodyDiv w:val="1"/>
      <w:marLeft w:val="0"/>
      <w:marRight w:val="0"/>
      <w:marTop w:val="0"/>
      <w:marBottom w:val="0"/>
      <w:divBdr>
        <w:top w:val="none" w:sz="0" w:space="0" w:color="auto"/>
        <w:left w:val="none" w:sz="0" w:space="0" w:color="auto"/>
        <w:bottom w:val="none" w:sz="0" w:space="0" w:color="auto"/>
        <w:right w:val="none" w:sz="0" w:space="0" w:color="auto"/>
      </w:divBdr>
    </w:div>
    <w:div w:id="1566644884">
      <w:bodyDiv w:val="1"/>
      <w:marLeft w:val="0"/>
      <w:marRight w:val="0"/>
      <w:marTop w:val="0"/>
      <w:marBottom w:val="0"/>
      <w:divBdr>
        <w:top w:val="none" w:sz="0" w:space="0" w:color="auto"/>
        <w:left w:val="none" w:sz="0" w:space="0" w:color="auto"/>
        <w:bottom w:val="none" w:sz="0" w:space="0" w:color="auto"/>
        <w:right w:val="none" w:sz="0" w:space="0" w:color="auto"/>
      </w:divBdr>
    </w:div>
    <w:div w:id="1572085537">
      <w:bodyDiv w:val="1"/>
      <w:marLeft w:val="0"/>
      <w:marRight w:val="0"/>
      <w:marTop w:val="0"/>
      <w:marBottom w:val="0"/>
      <w:divBdr>
        <w:top w:val="none" w:sz="0" w:space="0" w:color="auto"/>
        <w:left w:val="none" w:sz="0" w:space="0" w:color="auto"/>
        <w:bottom w:val="none" w:sz="0" w:space="0" w:color="auto"/>
        <w:right w:val="none" w:sz="0" w:space="0" w:color="auto"/>
      </w:divBdr>
    </w:div>
    <w:div w:id="1575624937">
      <w:bodyDiv w:val="1"/>
      <w:marLeft w:val="0"/>
      <w:marRight w:val="0"/>
      <w:marTop w:val="0"/>
      <w:marBottom w:val="0"/>
      <w:divBdr>
        <w:top w:val="none" w:sz="0" w:space="0" w:color="auto"/>
        <w:left w:val="none" w:sz="0" w:space="0" w:color="auto"/>
        <w:bottom w:val="none" w:sz="0" w:space="0" w:color="auto"/>
        <w:right w:val="none" w:sz="0" w:space="0" w:color="auto"/>
      </w:divBdr>
    </w:div>
    <w:div w:id="1599220069">
      <w:bodyDiv w:val="1"/>
      <w:marLeft w:val="0"/>
      <w:marRight w:val="0"/>
      <w:marTop w:val="0"/>
      <w:marBottom w:val="0"/>
      <w:divBdr>
        <w:top w:val="none" w:sz="0" w:space="0" w:color="auto"/>
        <w:left w:val="none" w:sz="0" w:space="0" w:color="auto"/>
        <w:bottom w:val="none" w:sz="0" w:space="0" w:color="auto"/>
        <w:right w:val="none" w:sz="0" w:space="0" w:color="auto"/>
      </w:divBdr>
      <w:divsChild>
        <w:div w:id="15504599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8147153">
      <w:bodyDiv w:val="1"/>
      <w:marLeft w:val="0"/>
      <w:marRight w:val="0"/>
      <w:marTop w:val="0"/>
      <w:marBottom w:val="0"/>
      <w:divBdr>
        <w:top w:val="none" w:sz="0" w:space="0" w:color="auto"/>
        <w:left w:val="none" w:sz="0" w:space="0" w:color="auto"/>
        <w:bottom w:val="none" w:sz="0" w:space="0" w:color="auto"/>
        <w:right w:val="none" w:sz="0" w:space="0" w:color="auto"/>
      </w:divBdr>
    </w:div>
    <w:div w:id="1726100523">
      <w:bodyDiv w:val="1"/>
      <w:marLeft w:val="0"/>
      <w:marRight w:val="0"/>
      <w:marTop w:val="0"/>
      <w:marBottom w:val="0"/>
      <w:divBdr>
        <w:top w:val="none" w:sz="0" w:space="0" w:color="auto"/>
        <w:left w:val="none" w:sz="0" w:space="0" w:color="auto"/>
        <w:bottom w:val="none" w:sz="0" w:space="0" w:color="auto"/>
        <w:right w:val="none" w:sz="0" w:space="0" w:color="auto"/>
      </w:divBdr>
    </w:div>
    <w:div w:id="1755584011">
      <w:bodyDiv w:val="1"/>
      <w:marLeft w:val="0"/>
      <w:marRight w:val="0"/>
      <w:marTop w:val="0"/>
      <w:marBottom w:val="0"/>
      <w:divBdr>
        <w:top w:val="none" w:sz="0" w:space="0" w:color="auto"/>
        <w:left w:val="none" w:sz="0" w:space="0" w:color="auto"/>
        <w:bottom w:val="none" w:sz="0" w:space="0" w:color="auto"/>
        <w:right w:val="none" w:sz="0" w:space="0" w:color="auto"/>
      </w:divBdr>
    </w:div>
    <w:div w:id="1902977641">
      <w:bodyDiv w:val="1"/>
      <w:marLeft w:val="0"/>
      <w:marRight w:val="0"/>
      <w:marTop w:val="0"/>
      <w:marBottom w:val="0"/>
      <w:divBdr>
        <w:top w:val="none" w:sz="0" w:space="0" w:color="auto"/>
        <w:left w:val="none" w:sz="0" w:space="0" w:color="auto"/>
        <w:bottom w:val="none" w:sz="0" w:space="0" w:color="auto"/>
        <w:right w:val="none" w:sz="0" w:space="0" w:color="auto"/>
      </w:divBdr>
    </w:div>
    <w:div w:id="1972400581">
      <w:bodyDiv w:val="1"/>
      <w:marLeft w:val="0"/>
      <w:marRight w:val="0"/>
      <w:marTop w:val="0"/>
      <w:marBottom w:val="0"/>
      <w:divBdr>
        <w:top w:val="none" w:sz="0" w:space="0" w:color="auto"/>
        <w:left w:val="none" w:sz="0" w:space="0" w:color="auto"/>
        <w:bottom w:val="none" w:sz="0" w:space="0" w:color="auto"/>
        <w:right w:val="none" w:sz="0" w:space="0" w:color="auto"/>
      </w:divBdr>
    </w:div>
    <w:div w:id="2034266041">
      <w:bodyDiv w:val="1"/>
      <w:marLeft w:val="0"/>
      <w:marRight w:val="0"/>
      <w:marTop w:val="0"/>
      <w:marBottom w:val="0"/>
      <w:divBdr>
        <w:top w:val="none" w:sz="0" w:space="0" w:color="auto"/>
        <w:left w:val="none" w:sz="0" w:space="0" w:color="auto"/>
        <w:bottom w:val="none" w:sz="0" w:space="0" w:color="auto"/>
        <w:right w:val="none" w:sz="0" w:space="0" w:color="auto"/>
      </w:divBdr>
    </w:div>
    <w:div w:id="2088307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sv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5" Type="http://schemas.openxmlformats.org/officeDocument/2006/relationships/webSettings" Target="webSettings.xml"/><Relationship Id="rId15" Type="http://schemas.openxmlformats.org/officeDocument/2006/relationships/image" Target="media/image8.sv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E7E55-FF33-7B4F-A681-3E079E18D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1604</Words>
  <Characters>10108</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tscholl</dc:creator>
  <cp:keywords/>
  <dc:description/>
  <cp:lastModifiedBy>david tscholl</cp:lastModifiedBy>
  <cp:revision>3</cp:revision>
  <dcterms:created xsi:type="dcterms:W3CDTF">2025-08-10T13:39:00Z</dcterms:created>
  <dcterms:modified xsi:type="dcterms:W3CDTF">2025-08-10T14:26:00Z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588a2148-4cd5-4a7f-bf3e-db8a53416597</vt:lpwstr>
  </property>
</Properties>
</file>